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198" w:rsidRDefault="006F3198" w:rsidP="006F3198">
      <w:pPr>
        <w:jc w:val="center"/>
        <w:rPr>
          <w:rFonts w:ascii="Arial Black" w:hAnsi="Arial Black"/>
          <w:sz w:val="56"/>
          <w:szCs w:val="56"/>
        </w:rPr>
      </w:pPr>
    </w:p>
    <w:p w:rsidR="006F3198" w:rsidRDefault="006F3198" w:rsidP="006F3198">
      <w:pPr>
        <w:jc w:val="center"/>
        <w:rPr>
          <w:rFonts w:ascii="Arial Black" w:hAnsi="Arial Black"/>
          <w:sz w:val="56"/>
          <w:szCs w:val="56"/>
        </w:rPr>
      </w:pPr>
    </w:p>
    <w:p w:rsidR="006F3198" w:rsidRDefault="006F3198" w:rsidP="006F3198">
      <w:pPr>
        <w:jc w:val="center"/>
        <w:rPr>
          <w:rFonts w:ascii="Arial Black" w:hAnsi="Arial Black"/>
          <w:sz w:val="56"/>
          <w:szCs w:val="56"/>
        </w:rPr>
      </w:pPr>
    </w:p>
    <w:p w:rsidR="006F3198" w:rsidRDefault="006F3198" w:rsidP="006F3198">
      <w:pPr>
        <w:jc w:val="center"/>
        <w:rPr>
          <w:rFonts w:ascii="Arial Black" w:hAnsi="Arial Black"/>
          <w:sz w:val="56"/>
          <w:szCs w:val="56"/>
        </w:rPr>
      </w:pPr>
    </w:p>
    <w:p w:rsidR="002E2352" w:rsidRDefault="002E2352" w:rsidP="006F3198">
      <w:pPr>
        <w:jc w:val="center"/>
        <w:rPr>
          <w:rFonts w:ascii="Arial Black" w:hAnsi="Arial Black"/>
          <w:sz w:val="56"/>
          <w:szCs w:val="56"/>
        </w:rPr>
      </w:pPr>
    </w:p>
    <w:p w:rsidR="002E2352" w:rsidRDefault="002E2352" w:rsidP="006F3198">
      <w:pPr>
        <w:jc w:val="center"/>
        <w:rPr>
          <w:rFonts w:ascii="Arial Black" w:hAnsi="Arial Black"/>
          <w:sz w:val="56"/>
          <w:szCs w:val="56"/>
        </w:rPr>
      </w:pPr>
    </w:p>
    <w:p w:rsidR="006F3198" w:rsidRPr="00EA29E0" w:rsidRDefault="006F3198" w:rsidP="006F3198">
      <w:pPr>
        <w:jc w:val="center"/>
        <w:rPr>
          <w:rFonts w:ascii="Arial Black" w:hAnsi="Arial Black"/>
          <w:sz w:val="56"/>
          <w:szCs w:val="56"/>
        </w:rPr>
      </w:pPr>
      <w:r w:rsidRPr="00EA29E0">
        <w:rPr>
          <w:rFonts w:ascii="Arial Black" w:hAnsi="Arial Black"/>
          <w:sz w:val="56"/>
          <w:szCs w:val="56"/>
        </w:rPr>
        <w:t xml:space="preserve">REGULAMENTO </w:t>
      </w:r>
    </w:p>
    <w:p w:rsidR="006F3198" w:rsidRDefault="006F3198" w:rsidP="006F3198">
      <w:pPr>
        <w:jc w:val="center"/>
        <w:rPr>
          <w:rFonts w:ascii="Arial Black" w:hAnsi="Arial Black"/>
          <w:sz w:val="56"/>
          <w:szCs w:val="56"/>
        </w:rPr>
      </w:pPr>
      <w:r w:rsidRPr="00EA29E0">
        <w:rPr>
          <w:rFonts w:ascii="Arial Black" w:hAnsi="Arial Black"/>
          <w:sz w:val="56"/>
          <w:szCs w:val="56"/>
        </w:rPr>
        <w:t>ESPECÍFICO</w:t>
      </w:r>
    </w:p>
    <w:p w:rsidR="006F3198" w:rsidRDefault="002E2352" w:rsidP="006F3198">
      <w:pPr>
        <w:jc w:val="center"/>
        <w:rPr>
          <w:rFonts w:ascii="Arial Black" w:hAnsi="Arial Black"/>
          <w:sz w:val="56"/>
          <w:szCs w:val="56"/>
        </w:rPr>
      </w:pPr>
      <w:r>
        <w:rPr>
          <w:rFonts w:ascii="Arial Black" w:hAnsi="Arial Black"/>
          <w:sz w:val="56"/>
          <w:szCs w:val="56"/>
        </w:rPr>
        <w:t>CIRCUITO</w:t>
      </w:r>
      <w:r w:rsidR="00674D15">
        <w:rPr>
          <w:rFonts w:ascii="Arial Black" w:hAnsi="Arial Black"/>
          <w:sz w:val="56"/>
          <w:szCs w:val="56"/>
        </w:rPr>
        <w:t xml:space="preserve"> BLITZ</w:t>
      </w:r>
    </w:p>
    <w:p w:rsidR="006F3198" w:rsidRDefault="006F3198" w:rsidP="006F3198">
      <w:pPr>
        <w:jc w:val="center"/>
        <w:rPr>
          <w:rFonts w:ascii="Arial Black" w:hAnsi="Arial Black"/>
          <w:sz w:val="56"/>
          <w:szCs w:val="56"/>
        </w:rPr>
      </w:pPr>
    </w:p>
    <w:p w:rsidR="006F3198" w:rsidRDefault="006F3198" w:rsidP="006F3198">
      <w:pPr>
        <w:jc w:val="center"/>
        <w:rPr>
          <w:rFonts w:ascii="Arial Black" w:hAnsi="Arial Black"/>
          <w:sz w:val="56"/>
          <w:szCs w:val="56"/>
        </w:rPr>
      </w:pPr>
    </w:p>
    <w:p w:rsidR="002E2352" w:rsidRDefault="002E2352" w:rsidP="006F3198">
      <w:pPr>
        <w:jc w:val="center"/>
        <w:rPr>
          <w:rFonts w:ascii="Arial Black" w:hAnsi="Arial Black"/>
          <w:sz w:val="56"/>
          <w:szCs w:val="56"/>
        </w:rPr>
      </w:pPr>
    </w:p>
    <w:p w:rsidR="002E2352" w:rsidRDefault="002E2352" w:rsidP="006F3198">
      <w:pPr>
        <w:jc w:val="center"/>
        <w:rPr>
          <w:rFonts w:ascii="Arial Black" w:hAnsi="Arial Black"/>
          <w:sz w:val="56"/>
          <w:szCs w:val="56"/>
        </w:rPr>
      </w:pPr>
    </w:p>
    <w:p w:rsidR="002E2352" w:rsidRDefault="002E2352" w:rsidP="006F3198">
      <w:pPr>
        <w:jc w:val="center"/>
        <w:rPr>
          <w:rFonts w:ascii="Arial Black" w:hAnsi="Arial Black"/>
          <w:sz w:val="56"/>
          <w:szCs w:val="56"/>
        </w:rPr>
      </w:pPr>
    </w:p>
    <w:p w:rsidR="006F3198" w:rsidRDefault="006F3198" w:rsidP="006F3198">
      <w:pPr>
        <w:jc w:val="center"/>
        <w:rPr>
          <w:rFonts w:ascii="Arial Black" w:hAnsi="Arial Black"/>
          <w:sz w:val="56"/>
          <w:szCs w:val="56"/>
        </w:rPr>
      </w:pPr>
    </w:p>
    <w:p w:rsidR="006F3198" w:rsidRDefault="006F3198" w:rsidP="006F3198">
      <w:pPr>
        <w:jc w:val="center"/>
        <w:rPr>
          <w:rFonts w:ascii="Arial Black" w:hAnsi="Arial Black"/>
          <w:sz w:val="56"/>
          <w:szCs w:val="56"/>
        </w:rPr>
      </w:pPr>
    </w:p>
    <w:p w:rsidR="006F3198" w:rsidRDefault="002E2352" w:rsidP="006F3198">
      <w:pPr>
        <w:jc w:val="center"/>
        <w:rPr>
          <w:rFonts w:ascii="Arial Black" w:hAnsi="Arial Black"/>
          <w:sz w:val="28"/>
          <w:szCs w:val="28"/>
        </w:rPr>
      </w:pPr>
      <w:r>
        <w:rPr>
          <w:rFonts w:ascii="Arial Black" w:hAnsi="Arial Black"/>
          <w:sz w:val="56"/>
          <w:szCs w:val="56"/>
        </w:rPr>
        <w:t>FBX - 202</w:t>
      </w:r>
      <w:r w:rsidR="00674D15">
        <w:rPr>
          <w:rFonts w:ascii="Arial Black" w:hAnsi="Arial Black"/>
          <w:sz w:val="56"/>
          <w:szCs w:val="56"/>
        </w:rPr>
        <w:t>6</w:t>
      </w:r>
      <w:r w:rsidR="006F3198">
        <w:rPr>
          <w:rFonts w:ascii="Arial Black" w:hAnsi="Arial Black"/>
          <w:sz w:val="28"/>
          <w:szCs w:val="28"/>
        </w:rPr>
        <w:t xml:space="preserve"> </w:t>
      </w:r>
    </w:p>
    <w:p w:rsidR="006F3198" w:rsidRDefault="006F3198" w:rsidP="006F3198">
      <w:pPr>
        <w:jc w:val="center"/>
      </w:pPr>
    </w:p>
    <w:p w:rsidR="00DE253C" w:rsidRPr="007F22F4" w:rsidRDefault="00DE253C" w:rsidP="00DE253C">
      <w:pPr>
        <w:jc w:val="center"/>
        <w:rPr>
          <w:rFonts w:ascii="Times New Roman" w:eastAsia="Times New Roman" w:hAnsi="Times New Roman" w:cs="Times New Roman"/>
          <w:lang w:eastAsia="pt-BR"/>
        </w:rPr>
      </w:pPr>
      <w:r w:rsidRPr="007F22F4">
        <w:rPr>
          <w:rFonts w:ascii="Times New Roman" w:eastAsia="Times New Roman" w:hAnsi="Times New Roman" w:cs="Times New Roman"/>
          <w:b/>
          <w:bCs/>
          <w:color w:val="000000"/>
          <w:lang w:eastAsia="pt-BR"/>
        </w:rPr>
        <w:lastRenderedPageBreak/>
        <w:t>CAPÍTULO I – Dos Objetivos</w:t>
      </w:r>
    </w:p>
    <w:p w:rsidR="00783C79" w:rsidRDefault="00783C79" w:rsidP="00DE253C">
      <w:pPr>
        <w:rPr>
          <w:rFonts w:ascii="Times New Roman" w:eastAsia="Times New Roman" w:hAnsi="Times New Roman" w:cs="Times New Roman"/>
          <w:color w:val="000000"/>
          <w:lang w:eastAsia="pt-BR"/>
        </w:rPr>
      </w:pPr>
    </w:p>
    <w:p w:rsidR="00DE253C" w:rsidRPr="00E2798A" w:rsidRDefault="00DE253C" w:rsidP="00DE253C">
      <w:pPr>
        <w:rPr>
          <w:rFonts w:ascii="Times New Roman" w:eastAsia="Times New Roman" w:hAnsi="Times New Roman" w:cs="Times New Roman"/>
          <w:color w:val="FF0000"/>
          <w:lang w:eastAsia="pt-BR"/>
        </w:rPr>
      </w:pPr>
      <w:r w:rsidRPr="007F22F4">
        <w:rPr>
          <w:rFonts w:ascii="Times New Roman" w:eastAsia="Times New Roman" w:hAnsi="Times New Roman" w:cs="Times New Roman"/>
          <w:color w:val="000000"/>
          <w:lang w:eastAsia="pt-BR"/>
        </w:rPr>
        <w:t xml:space="preserve">Art. 1º - Os objetivos do </w:t>
      </w:r>
      <w:r w:rsidR="003F1D46" w:rsidRPr="003F1D46">
        <w:rPr>
          <w:rFonts w:ascii="Times New Roman" w:hAnsi="Times New Roman" w:cs="Times New Roman"/>
        </w:rPr>
        <w:t xml:space="preserve">Circuito </w:t>
      </w:r>
      <w:r w:rsidR="00674D15">
        <w:rPr>
          <w:rFonts w:ascii="Times New Roman" w:hAnsi="Times New Roman" w:cs="Times New Roman"/>
        </w:rPr>
        <w:t>Xadrez Blitz FBX 2026</w:t>
      </w:r>
      <w:r w:rsidRPr="003F1D46">
        <w:rPr>
          <w:rFonts w:ascii="Times New Roman" w:eastAsia="Times New Roman" w:hAnsi="Times New Roman" w:cs="Times New Roman"/>
          <w:lang w:eastAsia="pt-BR"/>
        </w:rPr>
        <w:t xml:space="preserve"> são:</w:t>
      </w:r>
    </w:p>
    <w:p w:rsidR="00E66078" w:rsidRPr="007F22F4" w:rsidRDefault="00E66078" w:rsidP="00E66078">
      <w:pPr>
        <w:rPr>
          <w:rFonts w:ascii="Times New Roman" w:eastAsia="Times New Roman" w:hAnsi="Times New Roman" w:cs="Times New Roman"/>
          <w:color w:val="000000"/>
          <w:lang w:eastAsia="pt-BR"/>
        </w:rPr>
      </w:pPr>
      <w:r w:rsidRPr="0055188F">
        <w:rPr>
          <w:rFonts w:ascii="Times New Roman" w:eastAsia="Times New Roman" w:hAnsi="Times New Roman" w:cs="Times New Roman"/>
          <w:lang w:eastAsia="pt-BR"/>
        </w:rPr>
        <w:t xml:space="preserve">1.1. Proporcionar a prática entre enxadristas na modalidade </w:t>
      </w:r>
      <w:r w:rsidR="00674D15">
        <w:rPr>
          <w:rFonts w:ascii="Times New Roman" w:eastAsia="Times New Roman" w:hAnsi="Times New Roman" w:cs="Times New Roman"/>
          <w:lang w:eastAsia="pt-BR"/>
        </w:rPr>
        <w:t xml:space="preserve">Xadrez Blitz </w:t>
      </w:r>
      <w:r w:rsidRPr="007F22F4">
        <w:rPr>
          <w:rFonts w:ascii="Times New Roman" w:eastAsia="Times New Roman" w:hAnsi="Times New Roman" w:cs="Times New Roman"/>
          <w:color w:val="000000"/>
          <w:lang w:eastAsia="pt-BR"/>
        </w:rPr>
        <w:t>no DF.</w:t>
      </w:r>
    </w:p>
    <w:p w:rsidR="00E66078" w:rsidRDefault="00E66078" w:rsidP="00E66078">
      <w:pPr>
        <w:rPr>
          <w:rFonts w:ascii="Times New Roman" w:eastAsia="Times New Roman" w:hAnsi="Times New Roman" w:cs="Times New Roman"/>
          <w:lang w:eastAsia="pt-BR"/>
        </w:rPr>
      </w:pPr>
      <w:r w:rsidRPr="0055188F">
        <w:rPr>
          <w:rFonts w:ascii="Times New Roman" w:eastAsia="Times New Roman" w:hAnsi="Times New Roman" w:cs="Times New Roman"/>
          <w:lang w:eastAsia="pt-BR"/>
        </w:rPr>
        <w:t>1.2. Movimentar o rating CBX</w:t>
      </w:r>
      <w:r>
        <w:rPr>
          <w:rFonts w:ascii="Times New Roman" w:eastAsia="Times New Roman" w:hAnsi="Times New Roman" w:cs="Times New Roman"/>
          <w:lang w:eastAsia="pt-BR"/>
        </w:rPr>
        <w:t xml:space="preserve"> e FIDE</w:t>
      </w:r>
      <w:r w:rsidRPr="0055188F">
        <w:rPr>
          <w:rFonts w:ascii="Times New Roman" w:eastAsia="Times New Roman" w:hAnsi="Times New Roman" w:cs="Times New Roman"/>
          <w:lang w:eastAsia="pt-BR"/>
        </w:rPr>
        <w:t xml:space="preserve"> de</w:t>
      </w:r>
      <w:r w:rsidR="00674D15">
        <w:rPr>
          <w:rFonts w:ascii="Times New Roman" w:eastAsia="Times New Roman" w:hAnsi="Times New Roman" w:cs="Times New Roman"/>
          <w:lang w:eastAsia="pt-BR"/>
        </w:rPr>
        <w:t xml:space="preserve"> Blitz</w:t>
      </w:r>
      <w:r>
        <w:rPr>
          <w:rFonts w:ascii="Times New Roman" w:eastAsia="Times New Roman" w:hAnsi="Times New Roman" w:cs="Times New Roman"/>
          <w:lang w:eastAsia="pt-BR"/>
        </w:rPr>
        <w:t>;</w:t>
      </w:r>
    </w:p>
    <w:p w:rsidR="00E66078" w:rsidRDefault="00E66078" w:rsidP="00E66078">
      <w:pPr>
        <w:rPr>
          <w:rFonts w:ascii="Times New Roman" w:eastAsia="Times New Roman" w:hAnsi="Times New Roman" w:cs="Times New Roman"/>
          <w:lang w:eastAsia="pt-BR"/>
        </w:rPr>
      </w:pPr>
      <w:r>
        <w:rPr>
          <w:rFonts w:ascii="Times New Roman" w:eastAsia="Times New Roman" w:hAnsi="Times New Roman" w:cs="Times New Roman"/>
          <w:lang w:eastAsia="pt-BR"/>
        </w:rPr>
        <w:t>1.3. Proporcionar momentos de estudos e treinamento de xadrez nos clubes;</w:t>
      </w:r>
    </w:p>
    <w:p w:rsidR="00E66078" w:rsidRPr="0055188F" w:rsidRDefault="00E66078" w:rsidP="00E66078">
      <w:pPr>
        <w:rPr>
          <w:rFonts w:ascii="Times New Roman" w:eastAsia="Times New Roman" w:hAnsi="Times New Roman" w:cs="Times New Roman"/>
          <w:lang w:eastAsia="pt-BR"/>
        </w:rPr>
      </w:pPr>
      <w:r>
        <w:rPr>
          <w:rFonts w:ascii="Times New Roman" w:eastAsia="Times New Roman" w:hAnsi="Times New Roman" w:cs="Times New Roman"/>
          <w:lang w:eastAsia="pt-BR"/>
        </w:rPr>
        <w:t>1.4. Reunir a comunidade enxadrística de várias idades e níveis proporcionando momentos de interação e troca de experiências.</w:t>
      </w:r>
    </w:p>
    <w:p w:rsidR="00E2798A" w:rsidRPr="007F22F4" w:rsidRDefault="00E2798A" w:rsidP="00DE253C">
      <w:pPr>
        <w:rPr>
          <w:rFonts w:ascii="Times New Roman" w:eastAsia="Times New Roman" w:hAnsi="Times New Roman" w:cs="Times New Roman"/>
          <w:lang w:eastAsia="pt-BR"/>
        </w:rPr>
      </w:pPr>
    </w:p>
    <w:p w:rsidR="00DE253C" w:rsidRPr="007F22F4" w:rsidRDefault="00DE253C" w:rsidP="00DE253C">
      <w:pPr>
        <w:jc w:val="center"/>
        <w:rPr>
          <w:rFonts w:ascii="Times New Roman" w:eastAsia="Times New Roman" w:hAnsi="Times New Roman" w:cs="Times New Roman"/>
          <w:lang w:eastAsia="pt-BR"/>
        </w:rPr>
      </w:pPr>
      <w:r w:rsidRPr="007F22F4">
        <w:rPr>
          <w:rFonts w:ascii="Times New Roman" w:eastAsia="Times New Roman" w:hAnsi="Times New Roman" w:cs="Times New Roman"/>
          <w:b/>
          <w:bCs/>
          <w:color w:val="000000"/>
          <w:lang w:eastAsia="pt-BR"/>
        </w:rPr>
        <w:t>CAPÍTULO II – Local</w:t>
      </w:r>
    </w:p>
    <w:p w:rsidR="00783C79" w:rsidRDefault="00783C79" w:rsidP="00DE253C">
      <w:pPr>
        <w:rPr>
          <w:rFonts w:ascii="Times New Roman" w:eastAsia="Times New Roman" w:hAnsi="Times New Roman" w:cs="Times New Roman"/>
          <w:color w:val="000000"/>
          <w:lang w:eastAsia="pt-BR"/>
        </w:rPr>
      </w:pPr>
    </w:p>
    <w:p w:rsidR="00DE253C" w:rsidRDefault="00DE253C" w:rsidP="00DE253C">
      <w:pPr>
        <w:rPr>
          <w:rFonts w:ascii="Times New Roman" w:eastAsia="Times New Roman" w:hAnsi="Times New Roman" w:cs="Times New Roman"/>
          <w:color w:val="000000"/>
          <w:lang w:eastAsia="pt-BR"/>
        </w:rPr>
      </w:pPr>
      <w:r w:rsidRPr="007F22F4">
        <w:rPr>
          <w:rFonts w:ascii="Times New Roman" w:eastAsia="Times New Roman" w:hAnsi="Times New Roman" w:cs="Times New Roman"/>
          <w:color w:val="000000"/>
          <w:lang w:eastAsia="pt-BR"/>
        </w:rPr>
        <w:t xml:space="preserve">Art. 2º - </w:t>
      </w:r>
      <w:r w:rsidR="00674D15">
        <w:rPr>
          <w:rFonts w:ascii="Times New Roman" w:eastAsia="Times New Roman" w:hAnsi="Times New Roman" w:cs="Times New Roman"/>
          <w:color w:val="000000"/>
          <w:lang w:eastAsia="pt-BR"/>
        </w:rPr>
        <w:t>Biblioteca Nacional de Brasília</w:t>
      </w:r>
      <w:r w:rsidR="00CD3005">
        <w:rPr>
          <w:rFonts w:ascii="Times New Roman" w:eastAsia="Times New Roman" w:hAnsi="Times New Roman" w:cs="Times New Roman"/>
          <w:color w:val="000000"/>
          <w:lang w:eastAsia="pt-BR"/>
        </w:rPr>
        <w:t>.</w:t>
      </w:r>
    </w:p>
    <w:p w:rsidR="006D64D7" w:rsidRPr="0088592D" w:rsidRDefault="006D64D7" w:rsidP="00DE253C">
      <w:pPr>
        <w:rPr>
          <w:rFonts w:ascii="Times New Roman" w:eastAsia="Times New Roman" w:hAnsi="Times New Roman" w:cs="Times New Roman"/>
          <w:color w:val="000000"/>
          <w:lang w:eastAsia="pt-BR"/>
        </w:rPr>
      </w:pPr>
    </w:p>
    <w:p w:rsidR="00DE253C" w:rsidRPr="007F22F4" w:rsidRDefault="00DE253C" w:rsidP="00DE253C">
      <w:pPr>
        <w:spacing w:line="360" w:lineRule="auto"/>
        <w:jc w:val="center"/>
        <w:rPr>
          <w:rFonts w:ascii="Times New Roman" w:eastAsia="Times New Roman" w:hAnsi="Times New Roman" w:cs="Times New Roman"/>
          <w:lang w:eastAsia="pt-BR"/>
        </w:rPr>
      </w:pPr>
      <w:r w:rsidRPr="007F22F4">
        <w:rPr>
          <w:rFonts w:ascii="Times New Roman" w:eastAsia="Times New Roman" w:hAnsi="Times New Roman" w:cs="Times New Roman"/>
          <w:b/>
          <w:lang w:eastAsia="pt-BR"/>
        </w:rPr>
        <w:t>CAPÍTULO III – Data</w:t>
      </w:r>
    </w:p>
    <w:p w:rsidR="00783C79" w:rsidRDefault="00783C79" w:rsidP="00644FD0">
      <w:pPr>
        <w:jc w:val="both"/>
        <w:rPr>
          <w:rFonts w:ascii="Times New Roman" w:eastAsia="Times New Roman" w:hAnsi="Times New Roman" w:cs="Times New Roman"/>
          <w:lang w:eastAsia="pt-BR"/>
        </w:rPr>
      </w:pPr>
    </w:p>
    <w:p w:rsidR="00DE253C" w:rsidRDefault="00DE253C" w:rsidP="00644FD0">
      <w:pPr>
        <w:jc w:val="both"/>
        <w:rPr>
          <w:rFonts w:ascii="Times New Roman" w:eastAsia="Times New Roman" w:hAnsi="Times New Roman" w:cs="Times New Roman"/>
          <w:lang w:eastAsia="pt-BR"/>
        </w:rPr>
      </w:pPr>
      <w:r w:rsidRPr="007F22F4">
        <w:rPr>
          <w:rFonts w:ascii="Times New Roman" w:eastAsia="Times New Roman" w:hAnsi="Times New Roman" w:cs="Times New Roman"/>
          <w:lang w:eastAsia="pt-BR"/>
        </w:rPr>
        <w:t xml:space="preserve">Art. 3º - Os jogos do </w:t>
      </w:r>
      <w:r w:rsidR="003F1D46" w:rsidRPr="003F1D46">
        <w:rPr>
          <w:rFonts w:ascii="Times New Roman" w:hAnsi="Times New Roman" w:cs="Times New Roman"/>
        </w:rPr>
        <w:t xml:space="preserve">Circuito </w:t>
      </w:r>
      <w:r w:rsidR="00674D15">
        <w:rPr>
          <w:rFonts w:ascii="Times New Roman" w:hAnsi="Times New Roman" w:cs="Times New Roman"/>
        </w:rPr>
        <w:t>Xadrez Blitz FBX 2026</w:t>
      </w:r>
      <w:r w:rsidR="003F1D46">
        <w:rPr>
          <w:rFonts w:ascii="Times New Roman" w:hAnsi="Times New Roman" w:cs="Times New Roman"/>
        </w:rPr>
        <w:t xml:space="preserve"> </w:t>
      </w:r>
      <w:r w:rsidR="00674D15">
        <w:rPr>
          <w:rFonts w:ascii="Times New Roman" w:hAnsi="Times New Roman" w:cs="Times New Roman"/>
        </w:rPr>
        <w:t>o</w:t>
      </w:r>
      <w:r w:rsidR="00361529">
        <w:rPr>
          <w:rFonts w:ascii="Times New Roman" w:eastAsia="Times New Roman" w:hAnsi="Times New Roman" w:cs="Times New Roman"/>
          <w:lang w:eastAsia="pt-BR"/>
        </w:rPr>
        <w:t xml:space="preserve">correrão </w:t>
      </w:r>
      <w:r w:rsidR="00E66078">
        <w:rPr>
          <w:rFonts w:ascii="Times New Roman" w:eastAsia="Times New Roman" w:hAnsi="Times New Roman" w:cs="Times New Roman"/>
          <w:lang w:eastAsia="pt-BR"/>
        </w:rPr>
        <w:t>de acordo com cal</w:t>
      </w:r>
      <w:r w:rsidR="00400AD3">
        <w:rPr>
          <w:rFonts w:ascii="Times New Roman" w:eastAsia="Times New Roman" w:hAnsi="Times New Roman" w:cs="Times New Roman"/>
          <w:lang w:eastAsia="pt-BR"/>
        </w:rPr>
        <w:t>endário apresentado no artigo 17</w:t>
      </w:r>
      <w:r w:rsidR="00CE5471">
        <w:rPr>
          <w:rFonts w:ascii="Times New Roman" w:eastAsia="Times New Roman" w:hAnsi="Times New Roman" w:cs="Times New Roman"/>
          <w:lang w:eastAsia="pt-BR"/>
        </w:rPr>
        <w:t>,</w:t>
      </w:r>
      <w:r w:rsidR="00400AD3">
        <w:rPr>
          <w:rFonts w:ascii="Times New Roman" w:eastAsia="Times New Roman" w:hAnsi="Times New Roman" w:cs="Times New Roman"/>
          <w:lang w:eastAsia="pt-BR"/>
        </w:rPr>
        <w:t xml:space="preserve"> item 17</w:t>
      </w:r>
      <w:r w:rsidR="00E66078">
        <w:rPr>
          <w:rFonts w:ascii="Times New Roman" w:eastAsia="Times New Roman" w:hAnsi="Times New Roman" w:cs="Times New Roman"/>
          <w:lang w:eastAsia="pt-BR"/>
        </w:rPr>
        <w:t>.1.</w:t>
      </w:r>
    </w:p>
    <w:p w:rsidR="005802CD" w:rsidRPr="007F22F4" w:rsidRDefault="005802CD" w:rsidP="00644FD0">
      <w:pPr>
        <w:jc w:val="both"/>
        <w:rPr>
          <w:rFonts w:ascii="Times New Roman" w:eastAsia="Times New Roman" w:hAnsi="Times New Roman" w:cs="Times New Roman"/>
          <w:lang w:eastAsia="pt-BR"/>
        </w:rPr>
      </w:pPr>
    </w:p>
    <w:p w:rsidR="00DE253C" w:rsidRPr="007F22F4" w:rsidRDefault="00DE253C" w:rsidP="00DE253C">
      <w:pPr>
        <w:jc w:val="center"/>
        <w:rPr>
          <w:rFonts w:ascii="Times New Roman" w:eastAsia="Times New Roman" w:hAnsi="Times New Roman" w:cs="Times New Roman"/>
          <w:lang w:eastAsia="pt-BR"/>
        </w:rPr>
      </w:pPr>
      <w:r w:rsidRPr="007F22F4">
        <w:rPr>
          <w:rFonts w:ascii="Times New Roman" w:eastAsia="Times New Roman" w:hAnsi="Times New Roman" w:cs="Times New Roman"/>
          <w:b/>
          <w:bCs/>
          <w:color w:val="000000"/>
          <w:lang w:eastAsia="pt-BR"/>
        </w:rPr>
        <w:t>CAPÍTULO IV – Público alvo</w:t>
      </w:r>
    </w:p>
    <w:p w:rsidR="00783C79" w:rsidRDefault="00783C79" w:rsidP="00DE253C">
      <w:pPr>
        <w:rPr>
          <w:rFonts w:ascii="Times New Roman" w:eastAsia="Times New Roman" w:hAnsi="Times New Roman" w:cs="Times New Roman"/>
          <w:color w:val="000000"/>
          <w:lang w:eastAsia="pt-BR"/>
        </w:rPr>
      </w:pPr>
    </w:p>
    <w:p w:rsidR="00DE253C" w:rsidRPr="007F22F4" w:rsidRDefault="00DE253C" w:rsidP="00DE253C">
      <w:pPr>
        <w:rPr>
          <w:rFonts w:ascii="Times New Roman" w:eastAsia="Times New Roman" w:hAnsi="Times New Roman" w:cs="Times New Roman"/>
          <w:color w:val="000000"/>
          <w:lang w:eastAsia="pt-BR"/>
        </w:rPr>
      </w:pPr>
      <w:r w:rsidRPr="007F22F4">
        <w:rPr>
          <w:rFonts w:ascii="Times New Roman" w:eastAsia="Times New Roman" w:hAnsi="Times New Roman" w:cs="Times New Roman"/>
          <w:color w:val="000000"/>
          <w:lang w:eastAsia="pt-BR"/>
        </w:rPr>
        <w:t xml:space="preserve">Art. 4º - Aberto a jogadores e jogadoras de xadrez </w:t>
      </w:r>
      <w:r w:rsidR="00CE5471">
        <w:rPr>
          <w:rFonts w:ascii="Times New Roman" w:eastAsia="Times New Roman" w:hAnsi="Times New Roman" w:cs="Times New Roman"/>
          <w:color w:val="000000"/>
          <w:lang w:eastAsia="pt-BR"/>
        </w:rPr>
        <w:t>de todas as faixas etárias com cadastro</w:t>
      </w:r>
      <w:r w:rsidRPr="007F22F4">
        <w:rPr>
          <w:rFonts w:ascii="Times New Roman" w:eastAsia="Times New Roman" w:hAnsi="Times New Roman" w:cs="Times New Roman"/>
          <w:color w:val="000000"/>
          <w:lang w:eastAsia="pt-BR"/>
        </w:rPr>
        <w:t xml:space="preserve"> CBX.</w:t>
      </w:r>
    </w:p>
    <w:p w:rsidR="00DE253C" w:rsidRPr="007F22F4" w:rsidRDefault="00DE253C" w:rsidP="00DE253C">
      <w:pPr>
        <w:rPr>
          <w:rFonts w:ascii="Times New Roman" w:eastAsia="Times New Roman" w:hAnsi="Times New Roman" w:cs="Times New Roman"/>
          <w:lang w:eastAsia="pt-BR"/>
        </w:rPr>
      </w:pPr>
      <w:r w:rsidRPr="007F22F4">
        <w:rPr>
          <w:rFonts w:ascii="Times New Roman" w:eastAsia="Times New Roman" w:hAnsi="Times New Roman" w:cs="Times New Roman"/>
          <w:lang w:eastAsia="pt-BR"/>
        </w:rPr>
        <w:t xml:space="preserve">4.1. Jogadores que não possuem cadastro CBX deverão fazer o cadastro para </w:t>
      </w:r>
      <w:r w:rsidR="00BF5D92">
        <w:rPr>
          <w:rFonts w:ascii="Times New Roman" w:eastAsia="Times New Roman" w:hAnsi="Times New Roman" w:cs="Times New Roman"/>
          <w:lang w:eastAsia="pt-BR"/>
        </w:rPr>
        <w:t xml:space="preserve">ficarem </w:t>
      </w:r>
      <w:r w:rsidRPr="007F22F4">
        <w:rPr>
          <w:rFonts w:ascii="Times New Roman" w:eastAsia="Times New Roman" w:hAnsi="Times New Roman" w:cs="Times New Roman"/>
          <w:lang w:eastAsia="pt-BR"/>
        </w:rPr>
        <w:t xml:space="preserve">aptos a jogar o </w:t>
      </w:r>
      <w:r w:rsidR="00CE5471" w:rsidRPr="003F1D46">
        <w:rPr>
          <w:rFonts w:ascii="Times New Roman" w:hAnsi="Times New Roman" w:cs="Times New Roman"/>
        </w:rPr>
        <w:t xml:space="preserve">Circuito </w:t>
      </w:r>
      <w:r w:rsidR="00674D15">
        <w:rPr>
          <w:rFonts w:ascii="Times New Roman" w:hAnsi="Times New Roman" w:cs="Times New Roman"/>
        </w:rPr>
        <w:t>Xadrez Blitz FBX 2026</w:t>
      </w:r>
      <w:r w:rsidRPr="007F22F4">
        <w:rPr>
          <w:rFonts w:ascii="Times New Roman" w:eastAsia="Times New Roman" w:hAnsi="Times New Roman" w:cs="Times New Roman"/>
          <w:lang w:eastAsia="pt-BR"/>
        </w:rPr>
        <w:t>.</w:t>
      </w:r>
    </w:p>
    <w:p w:rsidR="007645C4" w:rsidRPr="007F22F4" w:rsidRDefault="007645C4" w:rsidP="00F932C8">
      <w:pPr>
        <w:jc w:val="both"/>
        <w:rPr>
          <w:rFonts w:ascii="Times New Roman" w:eastAsia="Times New Roman" w:hAnsi="Times New Roman" w:cs="Times New Roman"/>
          <w:lang w:eastAsia="pt-BR"/>
        </w:rPr>
      </w:pPr>
    </w:p>
    <w:p w:rsidR="00DE253C" w:rsidRPr="007F22F4" w:rsidRDefault="00DE253C" w:rsidP="00DE253C">
      <w:pPr>
        <w:jc w:val="center"/>
        <w:rPr>
          <w:rFonts w:ascii="Times New Roman" w:eastAsia="Times New Roman" w:hAnsi="Times New Roman" w:cs="Times New Roman"/>
          <w:lang w:eastAsia="pt-BR"/>
        </w:rPr>
      </w:pPr>
      <w:r w:rsidRPr="007F22F4">
        <w:rPr>
          <w:rFonts w:ascii="Times New Roman" w:eastAsia="Times New Roman" w:hAnsi="Times New Roman" w:cs="Times New Roman"/>
          <w:b/>
          <w:bCs/>
          <w:color w:val="000000"/>
          <w:lang w:eastAsia="pt-BR"/>
        </w:rPr>
        <w:t>CAPÍTULO V – Organização</w:t>
      </w:r>
    </w:p>
    <w:p w:rsidR="00783C79" w:rsidRDefault="00783C79" w:rsidP="002D62FB">
      <w:pPr>
        <w:rPr>
          <w:rFonts w:ascii="Times New Roman" w:eastAsia="Times New Roman" w:hAnsi="Times New Roman" w:cs="Times New Roman"/>
          <w:color w:val="000000" w:themeColor="text1"/>
          <w:lang w:eastAsia="pt-BR"/>
        </w:rPr>
      </w:pPr>
    </w:p>
    <w:p w:rsidR="002D62FB" w:rsidRPr="00437A51" w:rsidRDefault="002D62FB" w:rsidP="002D62FB">
      <w:pPr>
        <w:rPr>
          <w:rFonts w:ascii="Times New Roman" w:eastAsia="Times New Roman" w:hAnsi="Times New Roman" w:cs="Times New Roman"/>
          <w:color w:val="000000" w:themeColor="text1"/>
          <w:lang w:eastAsia="pt-BR"/>
        </w:rPr>
      </w:pPr>
      <w:r w:rsidRPr="00437A51">
        <w:rPr>
          <w:rFonts w:ascii="Times New Roman" w:eastAsia="Times New Roman" w:hAnsi="Times New Roman" w:cs="Times New Roman"/>
          <w:color w:val="000000" w:themeColor="text1"/>
          <w:lang w:eastAsia="pt-BR"/>
        </w:rPr>
        <w:t xml:space="preserve">Art. 5º - </w:t>
      </w:r>
      <w:r w:rsidRPr="00437A51">
        <w:rPr>
          <w:rFonts w:ascii="Times New Roman" w:eastAsia="Times New Roman" w:hAnsi="Times New Roman" w:cs="Times New Roman"/>
          <w:bCs/>
          <w:color w:val="000000" w:themeColor="text1"/>
          <w:lang w:eastAsia="pt-BR"/>
        </w:rPr>
        <w:t xml:space="preserve">Realização: </w:t>
      </w:r>
      <w:r w:rsidRPr="00437A51">
        <w:rPr>
          <w:rFonts w:ascii="Times New Roman" w:eastAsia="Times New Roman" w:hAnsi="Times New Roman" w:cs="Times New Roman"/>
          <w:color w:val="000000" w:themeColor="text1"/>
          <w:lang w:eastAsia="pt-BR"/>
        </w:rPr>
        <w:t>Federação Brasiliense de Xadrez (</w:t>
      </w:r>
      <w:hyperlink r:id="rId7">
        <w:r w:rsidRPr="00437A51">
          <w:rPr>
            <w:rStyle w:val="Hyperlink"/>
            <w:rFonts w:ascii="Times New Roman" w:eastAsia="Times New Roman" w:hAnsi="Times New Roman" w:cs="Times New Roman"/>
            <w:color w:val="000000" w:themeColor="text1"/>
            <w:lang w:eastAsia="pt-BR"/>
          </w:rPr>
          <w:t>www.fbx.org.br</w:t>
        </w:r>
      </w:hyperlink>
      <w:r w:rsidRPr="00437A51">
        <w:rPr>
          <w:rFonts w:ascii="Times New Roman" w:eastAsia="Times New Roman" w:hAnsi="Times New Roman" w:cs="Times New Roman"/>
          <w:color w:val="000000" w:themeColor="text1"/>
          <w:lang w:eastAsia="pt-BR"/>
        </w:rPr>
        <w:t>)</w:t>
      </w:r>
    </w:p>
    <w:p w:rsidR="002D62FB" w:rsidRPr="00437A51" w:rsidRDefault="002D62FB" w:rsidP="002D62FB">
      <w:pPr>
        <w:rPr>
          <w:rFonts w:ascii="Times New Roman" w:eastAsia="Times New Roman" w:hAnsi="Times New Roman" w:cs="Times New Roman"/>
          <w:color w:val="000000" w:themeColor="text1"/>
          <w:lang w:eastAsia="pt-BR"/>
        </w:rPr>
      </w:pPr>
      <w:r w:rsidRPr="00437A51">
        <w:rPr>
          <w:rFonts w:ascii="Times New Roman" w:eastAsia="Times New Roman" w:hAnsi="Times New Roman" w:cs="Times New Roman"/>
          <w:color w:val="000000" w:themeColor="text1"/>
          <w:lang w:eastAsia="pt-BR"/>
        </w:rPr>
        <w:t xml:space="preserve">Art. 6º - </w:t>
      </w:r>
      <w:r w:rsidRPr="00437A51">
        <w:rPr>
          <w:rFonts w:ascii="Times New Roman" w:eastAsia="Times New Roman" w:hAnsi="Times New Roman" w:cs="Times New Roman"/>
          <w:bCs/>
          <w:color w:val="000000" w:themeColor="text1"/>
          <w:lang w:eastAsia="pt-BR"/>
        </w:rPr>
        <w:t xml:space="preserve">Apoio: </w:t>
      </w:r>
      <w:r w:rsidR="00674D15">
        <w:rPr>
          <w:rFonts w:ascii="Times New Roman" w:eastAsia="Times New Roman" w:hAnsi="Times New Roman" w:cs="Times New Roman"/>
          <w:bCs/>
          <w:color w:val="000000" w:themeColor="text1"/>
          <w:lang w:eastAsia="pt-BR"/>
        </w:rPr>
        <w:t>Biblioteca Nacional de Brasília</w:t>
      </w:r>
    </w:p>
    <w:p w:rsidR="002D62FB" w:rsidRPr="00437A51" w:rsidRDefault="002D62FB" w:rsidP="002D62FB">
      <w:pPr>
        <w:rPr>
          <w:rFonts w:ascii="Times New Roman" w:eastAsia="Times New Roman" w:hAnsi="Times New Roman" w:cs="Times New Roman"/>
          <w:color w:val="000000" w:themeColor="text1"/>
          <w:lang w:eastAsia="pt-BR"/>
        </w:rPr>
      </w:pPr>
      <w:r w:rsidRPr="00437A51">
        <w:rPr>
          <w:rFonts w:ascii="Times New Roman" w:eastAsia="Times New Roman" w:hAnsi="Times New Roman" w:cs="Times New Roman"/>
          <w:color w:val="000000" w:themeColor="text1"/>
          <w:lang w:eastAsia="pt-BR"/>
        </w:rPr>
        <w:t xml:space="preserve">Art. 7º - </w:t>
      </w:r>
      <w:r w:rsidRPr="00437A51">
        <w:rPr>
          <w:rFonts w:ascii="Times New Roman" w:eastAsia="Times New Roman" w:hAnsi="Times New Roman" w:cs="Times New Roman"/>
          <w:bCs/>
          <w:color w:val="000000" w:themeColor="text1"/>
          <w:lang w:eastAsia="pt-BR"/>
        </w:rPr>
        <w:t xml:space="preserve">Diretor-Geral: </w:t>
      </w:r>
      <w:r w:rsidR="00E2798A">
        <w:rPr>
          <w:rFonts w:ascii="Arial" w:hAnsi="Arial" w:cs="Arial"/>
          <w:shd w:val="clear" w:color="auto" w:fill="FFFFFF"/>
        </w:rPr>
        <w:t>Raimundo Félix</w:t>
      </w:r>
    </w:p>
    <w:p w:rsidR="002D62FB" w:rsidRPr="004E0498" w:rsidRDefault="002D62FB" w:rsidP="002D62FB">
      <w:pPr>
        <w:rPr>
          <w:rFonts w:ascii="Times New Roman" w:eastAsia="Times New Roman" w:hAnsi="Times New Roman" w:cs="Times New Roman"/>
          <w:b/>
          <w:bCs/>
          <w:color w:val="000000" w:themeColor="text1"/>
          <w:lang w:eastAsia="pt-BR"/>
        </w:rPr>
      </w:pPr>
      <w:r w:rsidRPr="00437A51">
        <w:rPr>
          <w:rFonts w:ascii="Times New Roman" w:eastAsia="Times New Roman" w:hAnsi="Times New Roman" w:cs="Times New Roman"/>
          <w:color w:val="000000" w:themeColor="text1"/>
          <w:lang w:eastAsia="pt-BR"/>
        </w:rPr>
        <w:t xml:space="preserve">Art. 8º - </w:t>
      </w:r>
      <w:r w:rsidRPr="00437A51">
        <w:rPr>
          <w:rFonts w:ascii="Times New Roman" w:eastAsia="Times New Roman" w:hAnsi="Times New Roman" w:cs="Times New Roman"/>
          <w:bCs/>
          <w:color w:val="000000" w:themeColor="text1"/>
          <w:lang w:eastAsia="pt-BR"/>
        </w:rPr>
        <w:t>Arbitragem</w:t>
      </w:r>
      <w:r w:rsidRPr="00437A51">
        <w:rPr>
          <w:rFonts w:ascii="Times New Roman" w:eastAsia="Times New Roman" w:hAnsi="Times New Roman" w:cs="Times New Roman"/>
          <w:b/>
          <w:bCs/>
          <w:color w:val="000000" w:themeColor="text1"/>
          <w:lang w:eastAsia="pt-BR"/>
        </w:rPr>
        <w:t>:</w:t>
      </w:r>
      <w:r w:rsidR="00B21079">
        <w:rPr>
          <w:rFonts w:ascii="Times New Roman" w:eastAsia="Times New Roman" w:hAnsi="Times New Roman" w:cs="Times New Roman"/>
          <w:b/>
          <w:bCs/>
          <w:color w:val="000000" w:themeColor="text1"/>
          <w:lang w:eastAsia="pt-BR"/>
        </w:rPr>
        <w:t xml:space="preserve"> </w:t>
      </w:r>
      <w:r w:rsidR="00A41E9E">
        <w:rPr>
          <w:rFonts w:ascii="Times New Roman" w:eastAsia="Times New Roman" w:hAnsi="Times New Roman" w:cs="Times New Roman"/>
          <w:bCs/>
          <w:color w:val="000000" w:themeColor="text1"/>
          <w:lang w:eastAsia="pt-BR"/>
        </w:rPr>
        <w:t xml:space="preserve">AF </w:t>
      </w:r>
      <w:proofErr w:type="spellStart"/>
      <w:r w:rsidR="00A41E9E">
        <w:rPr>
          <w:rFonts w:ascii="Times New Roman" w:eastAsia="Times New Roman" w:hAnsi="Times New Roman" w:cs="Times New Roman"/>
          <w:bCs/>
          <w:color w:val="000000" w:themeColor="text1"/>
          <w:lang w:eastAsia="pt-BR"/>
        </w:rPr>
        <w:t>Westerley</w:t>
      </w:r>
      <w:proofErr w:type="spellEnd"/>
      <w:r w:rsidR="00A41E9E">
        <w:rPr>
          <w:rFonts w:ascii="Times New Roman" w:eastAsia="Times New Roman" w:hAnsi="Times New Roman" w:cs="Times New Roman"/>
          <w:bCs/>
          <w:color w:val="000000" w:themeColor="text1"/>
          <w:lang w:eastAsia="pt-BR"/>
        </w:rPr>
        <w:t xml:space="preserve"> Batista Campos e </w:t>
      </w:r>
      <w:bookmarkStart w:id="0" w:name="_GoBack"/>
      <w:bookmarkEnd w:id="0"/>
      <w:r w:rsidR="004217D3">
        <w:rPr>
          <w:rFonts w:ascii="Times New Roman" w:eastAsia="Times New Roman" w:hAnsi="Times New Roman" w:cs="Times New Roman"/>
          <w:bCs/>
          <w:color w:val="000000" w:themeColor="text1"/>
          <w:lang w:eastAsia="pt-BR"/>
        </w:rPr>
        <w:t>AA Rodrigo Mendes</w:t>
      </w:r>
      <w:r w:rsidRPr="004E0498">
        <w:rPr>
          <w:rFonts w:ascii="Times New Roman" w:eastAsia="Times New Roman" w:hAnsi="Times New Roman" w:cs="Times New Roman"/>
          <w:bCs/>
          <w:color w:val="000000" w:themeColor="text1"/>
          <w:lang w:eastAsia="pt-BR"/>
        </w:rPr>
        <w:t>.</w:t>
      </w:r>
    </w:p>
    <w:p w:rsidR="00DE253C" w:rsidRPr="007F22F4" w:rsidRDefault="00DE253C" w:rsidP="00DE253C">
      <w:pPr>
        <w:rPr>
          <w:rFonts w:ascii="Times New Roman" w:eastAsia="Times New Roman" w:hAnsi="Times New Roman" w:cs="Times New Roman"/>
          <w:lang w:eastAsia="pt-BR"/>
        </w:rPr>
      </w:pPr>
    </w:p>
    <w:p w:rsidR="00DE253C" w:rsidRPr="007F22F4" w:rsidRDefault="00DE253C" w:rsidP="00DE253C">
      <w:pPr>
        <w:jc w:val="center"/>
        <w:rPr>
          <w:rFonts w:ascii="Times New Roman" w:eastAsia="Times New Roman" w:hAnsi="Times New Roman" w:cs="Times New Roman"/>
          <w:lang w:eastAsia="pt-BR"/>
        </w:rPr>
      </w:pPr>
      <w:r w:rsidRPr="007F22F4">
        <w:rPr>
          <w:rFonts w:ascii="Times New Roman" w:eastAsia="Times New Roman" w:hAnsi="Times New Roman" w:cs="Times New Roman"/>
          <w:b/>
          <w:bCs/>
          <w:color w:val="000000"/>
          <w:lang w:eastAsia="pt-BR"/>
        </w:rPr>
        <w:t>CAPÍTULO V – Inscrição</w:t>
      </w:r>
    </w:p>
    <w:p w:rsidR="00DE253C" w:rsidRPr="007F22F4" w:rsidRDefault="00DE253C" w:rsidP="00DE253C">
      <w:pPr>
        <w:rPr>
          <w:rFonts w:ascii="Times New Roman" w:eastAsia="Times New Roman" w:hAnsi="Times New Roman" w:cs="Times New Roman"/>
          <w:bCs/>
          <w:color w:val="000000"/>
          <w:lang w:eastAsia="pt-BR"/>
        </w:rPr>
      </w:pPr>
      <w:r w:rsidRPr="007F22F4">
        <w:rPr>
          <w:rFonts w:ascii="Times New Roman" w:eastAsia="Times New Roman" w:hAnsi="Times New Roman" w:cs="Times New Roman"/>
          <w:color w:val="000000"/>
          <w:lang w:eastAsia="pt-BR"/>
        </w:rPr>
        <w:t xml:space="preserve">Art. 9º - </w:t>
      </w:r>
      <w:r w:rsidRPr="007F22F4">
        <w:rPr>
          <w:rFonts w:ascii="Times New Roman" w:eastAsia="Times New Roman" w:hAnsi="Times New Roman" w:cs="Times New Roman"/>
          <w:bCs/>
          <w:color w:val="000000"/>
          <w:lang w:eastAsia="pt-BR"/>
        </w:rPr>
        <w:t xml:space="preserve">Taxa de Inscrição: </w:t>
      </w:r>
    </w:p>
    <w:p w:rsidR="00DE253C" w:rsidRPr="007F22F4" w:rsidRDefault="00DE253C" w:rsidP="005802CD">
      <w:pPr>
        <w:jc w:val="both"/>
        <w:rPr>
          <w:rFonts w:ascii="Times New Roman" w:eastAsia="Times New Roman" w:hAnsi="Times New Roman" w:cs="Times New Roman"/>
          <w:color w:val="000000" w:themeColor="text1"/>
          <w:lang w:eastAsia="pt-BR"/>
        </w:rPr>
      </w:pPr>
      <w:r w:rsidRPr="007F22F4">
        <w:rPr>
          <w:rFonts w:ascii="Times New Roman" w:eastAsia="Times New Roman" w:hAnsi="Times New Roman" w:cs="Times New Roman"/>
          <w:bCs/>
          <w:color w:val="000000" w:themeColor="text1"/>
          <w:lang w:eastAsia="pt-BR"/>
        </w:rPr>
        <w:t xml:space="preserve">9.1. </w:t>
      </w:r>
      <w:r w:rsidRPr="007F22F4">
        <w:rPr>
          <w:rFonts w:ascii="Times New Roman" w:eastAsia="Times New Roman" w:hAnsi="Times New Roman" w:cs="Times New Roman"/>
          <w:color w:val="000000" w:themeColor="text1"/>
          <w:lang w:eastAsia="pt-BR"/>
        </w:rPr>
        <w:t xml:space="preserve">Será cobrada uma taxa de inscrição no valor de R$ </w:t>
      </w:r>
      <w:r w:rsidR="005802CD">
        <w:rPr>
          <w:rFonts w:ascii="Times New Roman" w:eastAsia="Times New Roman" w:hAnsi="Times New Roman" w:cs="Times New Roman"/>
          <w:color w:val="000000" w:themeColor="text1"/>
          <w:lang w:eastAsia="pt-BR"/>
        </w:rPr>
        <w:t>3</w:t>
      </w:r>
      <w:r w:rsidR="00674D15">
        <w:rPr>
          <w:rFonts w:ascii="Times New Roman" w:eastAsia="Times New Roman" w:hAnsi="Times New Roman" w:cs="Times New Roman"/>
          <w:color w:val="000000" w:themeColor="text1"/>
          <w:lang w:eastAsia="pt-BR"/>
        </w:rPr>
        <w:t>0</w:t>
      </w:r>
      <w:r w:rsidRPr="007F22F4">
        <w:rPr>
          <w:rFonts w:ascii="Times New Roman" w:eastAsia="Times New Roman" w:hAnsi="Times New Roman" w:cs="Times New Roman"/>
          <w:color w:val="000000" w:themeColor="text1"/>
          <w:lang w:eastAsia="pt-BR"/>
        </w:rPr>
        <w:t>,00 (</w:t>
      </w:r>
      <w:r w:rsidR="005802CD">
        <w:rPr>
          <w:rFonts w:ascii="Times New Roman" w:eastAsia="Times New Roman" w:hAnsi="Times New Roman" w:cs="Times New Roman"/>
          <w:color w:val="000000" w:themeColor="text1"/>
          <w:lang w:eastAsia="pt-BR"/>
        </w:rPr>
        <w:t>trinta</w:t>
      </w:r>
      <w:r w:rsidRPr="007F22F4">
        <w:rPr>
          <w:rFonts w:ascii="Times New Roman" w:eastAsia="Times New Roman" w:hAnsi="Times New Roman" w:cs="Times New Roman"/>
          <w:color w:val="000000" w:themeColor="text1"/>
          <w:lang w:eastAsia="pt-BR"/>
        </w:rPr>
        <w:t xml:space="preserve"> reais), para inscrições pagas até </w:t>
      </w:r>
      <w:r w:rsidR="00674D15">
        <w:rPr>
          <w:rFonts w:ascii="Times New Roman" w:eastAsia="Times New Roman" w:hAnsi="Times New Roman" w:cs="Times New Roman"/>
          <w:color w:val="000000" w:themeColor="text1"/>
          <w:lang w:eastAsia="pt-BR"/>
        </w:rPr>
        <w:t xml:space="preserve">um </w:t>
      </w:r>
      <w:r w:rsidR="00A5329C">
        <w:rPr>
          <w:rFonts w:ascii="Times New Roman" w:eastAsia="Times New Roman" w:hAnsi="Times New Roman" w:cs="Times New Roman"/>
          <w:color w:val="000000" w:themeColor="text1"/>
          <w:lang w:eastAsia="pt-BR"/>
        </w:rPr>
        <w:t>dia antes</w:t>
      </w:r>
      <w:r w:rsidRPr="007F22F4">
        <w:rPr>
          <w:rFonts w:ascii="Times New Roman" w:eastAsia="Times New Roman" w:hAnsi="Times New Roman" w:cs="Times New Roman"/>
          <w:color w:val="000000" w:themeColor="text1"/>
          <w:lang w:eastAsia="pt-BR"/>
        </w:rPr>
        <w:t>.</w:t>
      </w:r>
    </w:p>
    <w:p w:rsidR="00DE253C" w:rsidRPr="007F22F4" w:rsidRDefault="00DE253C" w:rsidP="00DE253C">
      <w:pPr>
        <w:rPr>
          <w:rFonts w:ascii="Times New Roman" w:eastAsia="Times New Roman" w:hAnsi="Times New Roman" w:cs="Times New Roman"/>
          <w:color w:val="000000" w:themeColor="text1"/>
          <w:lang w:eastAsia="pt-BR"/>
        </w:rPr>
      </w:pPr>
      <w:r w:rsidRPr="007F22F4">
        <w:rPr>
          <w:rFonts w:ascii="Times New Roman" w:eastAsia="Times New Roman" w:hAnsi="Times New Roman" w:cs="Times New Roman"/>
          <w:bCs/>
          <w:color w:val="000000" w:themeColor="text1"/>
          <w:lang w:eastAsia="pt-BR"/>
        </w:rPr>
        <w:t xml:space="preserve">9.2. </w:t>
      </w:r>
      <w:r w:rsidRPr="007F22F4">
        <w:rPr>
          <w:rFonts w:ascii="Times New Roman" w:eastAsia="Times New Roman" w:hAnsi="Times New Roman" w:cs="Times New Roman"/>
          <w:color w:val="000000" w:themeColor="text1"/>
          <w:lang w:eastAsia="pt-BR"/>
        </w:rPr>
        <w:t xml:space="preserve">Será cobrada uma taxa de inscrição no valor de R$ </w:t>
      </w:r>
      <w:r w:rsidR="005802CD">
        <w:rPr>
          <w:rFonts w:ascii="Times New Roman" w:eastAsia="Times New Roman" w:hAnsi="Times New Roman" w:cs="Times New Roman"/>
          <w:color w:val="000000" w:themeColor="text1"/>
          <w:lang w:eastAsia="pt-BR"/>
        </w:rPr>
        <w:t>4</w:t>
      </w:r>
      <w:r w:rsidR="00674D15">
        <w:rPr>
          <w:rFonts w:ascii="Times New Roman" w:eastAsia="Times New Roman" w:hAnsi="Times New Roman" w:cs="Times New Roman"/>
          <w:color w:val="000000" w:themeColor="text1"/>
          <w:lang w:eastAsia="pt-BR"/>
        </w:rPr>
        <w:t>0</w:t>
      </w:r>
      <w:r w:rsidRPr="007F22F4">
        <w:rPr>
          <w:rFonts w:ascii="Times New Roman" w:eastAsia="Times New Roman" w:hAnsi="Times New Roman" w:cs="Times New Roman"/>
          <w:color w:val="000000" w:themeColor="text1"/>
          <w:lang w:eastAsia="pt-BR"/>
        </w:rPr>
        <w:t>,00</w:t>
      </w:r>
      <w:r w:rsidR="005802CD">
        <w:rPr>
          <w:rFonts w:ascii="Times New Roman" w:eastAsia="Times New Roman" w:hAnsi="Times New Roman" w:cs="Times New Roman"/>
          <w:color w:val="000000" w:themeColor="text1"/>
          <w:lang w:eastAsia="pt-BR"/>
        </w:rPr>
        <w:t xml:space="preserve"> </w:t>
      </w:r>
      <w:r w:rsidRPr="007F22F4">
        <w:rPr>
          <w:rFonts w:ascii="Times New Roman" w:eastAsia="Times New Roman" w:hAnsi="Times New Roman" w:cs="Times New Roman"/>
          <w:color w:val="000000" w:themeColor="text1"/>
          <w:lang w:eastAsia="pt-BR"/>
        </w:rPr>
        <w:t>(</w:t>
      </w:r>
      <w:r w:rsidR="005802CD">
        <w:rPr>
          <w:rFonts w:ascii="Times New Roman" w:eastAsia="Times New Roman" w:hAnsi="Times New Roman" w:cs="Times New Roman"/>
          <w:color w:val="000000" w:themeColor="text1"/>
          <w:lang w:eastAsia="pt-BR"/>
        </w:rPr>
        <w:t>quarenta</w:t>
      </w:r>
      <w:r w:rsidR="00213AC7" w:rsidRPr="007F22F4">
        <w:rPr>
          <w:rFonts w:ascii="Times New Roman" w:eastAsia="Times New Roman" w:hAnsi="Times New Roman" w:cs="Times New Roman"/>
          <w:color w:val="000000" w:themeColor="text1"/>
          <w:lang w:eastAsia="pt-BR"/>
        </w:rPr>
        <w:t xml:space="preserve"> </w:t>
      </w:r>
      <w:r w:rsidRPr="007F22F4">
        <w:rPr>
          <w:rFonts w:ascii="Times New Roman" w:eastAsia="Times New Roman" w:hAnsi="Times New Roman" w:cs="Times New Roman"/>
          <w:color w:val="000000" w:themeColor="text1"/>
          <w:lang w:eastAsia="pt-BR"/>
        </w:rPr>
        <w:t>reais) </w:t>
      </w:r>
      <w:r w:rsidR="00A5329C">
        <w:rPr>
          <w:rFonts w:ascii="Times New Roman" w:eastAsia="Times New Roman" w:hAnsi="Times New Roman" w:cs="Times New Roman"/>
          <w:color w:val="000000" w:themeColor="text1"/>
          <w:lang w:eastAsia="pt-BR"/>
        </w:rPr>
        <w:t>no dia do torneio</w:t>
      </w:r>
    </w:p>
    <w:p w:rsidR="00DE253C" w:rsidRPr="007F22F4" w:rsidRDefault="00DE253C" w:rsidP="00DE253C">
      <w:pPr>
        <w:rPr>
          <w:rFonts w:ascii="Times New Roman" w:eastAsia="Times New Roman" w:hAnsi="Times New Roman" w:cs="Times New Roman"/>
          <w:color w:val="000000" w:themeColor="text1"/>
          <w:lang w:eastAsia="pt-BR"/>
        </w:rPr>
      </w:pPr>
      <w:proofErr w:type="gramStart"/>
      <w:r w:rsidRPr="007F22F4">
        <w:rPr>
          <w:rFonts w:ascii="Times New Roman" w:eastAsia="Times New Roman" w:hAnsi="Times New Roman" w:cs="Times New Roman"/>
          <w:color w:val="000000" w:themeColor="text1"/>
          <w:lang w:eastAsia="pt-BR"/>
        </w:rPr>
        <w:t>sendo</w:t>
      </w:r>
      <w:proofErr w:type="gramEnd"/>
      <w:r w:rsidRPr="007F22F4">
        <w:rPr>
          <w:rFonts w:ascii="Times New Roman" w:eastAsia="Times New Roman" w:hAnsi="Times New Roman" w:cs="Times New Roman"/>
          <w:color w:val="000000" w:themeColor="text1"/>
          <w:lang w:eastAsia="pt-BR"/>
        </w:rPr>
        <w:t xml:space="preserve"> aceitas até antes do emparceiramento da segunda rodada.</w:t>
      </w:r>
    </w:p>
    <w:p w:rsidR="00DE253C" w:rsidRPr="007F22F4" w:rsidRDefault="00DE253C" w:rsidP="00DE253C">
      <w:pPr>
        <w:rPr>
          <w:rFonts w:ascii="Times New Roman" w:eastAsia="Times New Roman" w:hAnsi="Times New Roman" w:cs="Times New Roman"/>
          <w:color w:val="000000" w:themeColor="text1"/>
          <w:lang w:eastAsia="pt-BR"/>
        </w:rPr>
      </w:pPr>
      <w:r w:rsidRPr="007F22F4">
        <w:rPr>
          <w:rFonts w:ascii="Times New Roman" w:eastAsia="Times New Roman" w:hAnsi="Times New Roman" w:cs="Times New Roman"/>
          <w:color w:val="000000" w:themeColor="text1"/>
          <w:lang w:eastAsia="pt-BR"/>
        </w:rPr>
        <w:t xml:space="preserve">9.3 Jogadores menores sub-18 anos, jogadoras do sexo feminino e maiores de 60 anos terão um desconto </w:t>
      </w:r>
      <w:proofErr w:type="gramStart"/>
      <w:r w:rsidRPr="007F22F4">
        <w:rPr>
          <w:rFonts w:ascii="Times New Roman" w:eastAsia="Times New Roman" w:hAnsi="Times New Roman" w:cs="Times New Roman"/>
          <w:color w:val="000000" w:themeColor="text1"/>
          <w:lang w:eastAsia="pt-BR"/>
        </w:rPr>
        <w:t xml:space="preserve">de  </w:t>
      </w:r>
      <w:r w:rsidR="00A5329C" w:rsidRPr="007F22F4">
        <w:rPr>
          <w:rFonts w:ascii="Times New Roman" w:eastAsia="Times New Roman" w:hAnsi="Times New Roman" w:cs="Times New Roman"/>
          <w:color w:val="000000" w:themeColor="text1"/>
          <w:lang w:eastAsia="pt-BR"/>
        </w:rPr>
        <w:t>R</w:t>
      </w:r>
      <w:proofErr w:type="gramEnd"/>
      <w:r w:rsidR="00A5329C" w:rsidRPr="007F22F4">
        <w:rPr>
          <w:rFonts w:ascii="Times New Roman" w:eastAsia="Times New Roman" w:hAnsi="Times New Roman" w:cs="Times New Roman"/>
          <w:color w:val="000000" w:themeColor="text1"/>
          <w:lang w:eastAsia="pt-BR"/>
        </w:rPr>
        <w:t xml:space="preserve">$ </w:t>
      </w:r>
      <w:r w:rsidR="00A5329C">
        <w:rPr>
          <w:rFonts w:ascii="Times New Roman" w:eastAsia="Times New Roman" w:hAnsi="Times New Roman" w:cs="Times New Roman"/>
          <w:color w:val="000000" w:themeColor="text1"/>
          <w:lang w:eastAsia="pt-BR"/>
        </w:rPr>
        <w:t>1</w:t>
      </w:r>
      <w:r w:rsidR="00A5329C" w:rsidRPr="007F22F4">
        <w:rPr>
          <w:rFonts w:ascii="Times New Roman" w:eastAsia="Times New Roman" w:hAnsi="Times New Roman" w:cs="Times New Roman"/>
          <w:color w:val="000000" w:themeColor="text1"/>
          <w:lang w:eastAsia="pt-BR"/>
        </w:rPr>
        <w:t xml:space="preserve">0,00 </w:t>
      </w:r>
      <w:r w:rsidRPr="007F22F4">
        <w:rPr>
          <w:rFonts w:ascii="Times New Roman" w:eastAsia="Times New Roman" w:hAnsi="Times New Roman" w:cs="Times New Roman"/>
          <w:color w:val="000000" w:themeColor="text1"/>
          <w:lang w:eastAsia="pt-BR"/>
        </w:rPr>
        <w:t>(</w:t>
      </w:r>
      <w:r w:rsidR="00A5329C">
        <w:rPr>
          <w:rFonts w:ascii="Times New Roman" w:eastAsia="Times New Roman" w:hAnsi="Times New Roman" w:cs="Times New Roman"/>
          <w:color w:val="000000" w:themeColor="text1"/>
          <w:lang w:eastAsia="pt-BR"/>
        </w:rPr>
        <w:t>dez reais</w:t>
      </w:r>
      <w:r w:rsidRPr="007F22F4">
        <w:rPr>
          <w:rFonts w:ascii="Times New Roman" w:eastAsia="Times New Roman" w:hAnsi="Times New Roman" w:cs="Times New Roman"/>
          <w:color w:val="000000" w:themeColor="text1"/>
          <w:lang w:eastAsia="pt-BR"/>
        </w:rPr>
        <w:t>).</w:t>
      </w:r>
    </w:p>
    <w:p w:rsidR="00DE253C" w:rsidRPr="007F22F4" w:rsidRDefault="00DE253C" w:rsidP="00DE253C">
      <w:pPr>
        <w:rPr>
          <w:rFonts w:ascii="Times New Roman" w:eastAsia="Times New Roman" w:hAnsi="Times New Roman" w:cs="Times New Roman"/>
          <w:bCs/>
          <w:color w:val="000000"/>
          <w:lang w:eastAsia="pt-BR"/>
        </w:rPr>
      </w:pPr>
      <w:r w:rsidRPr="007F22F4">
        <w:rPr>
          <w:rFonts w:ascii="Times New Roman" w:eastAsia="Times New Roman" w:hAnsi="Times New Roman" w:cs="Times New Roman"/>
          <w:color w:val="000000"/>
          <w:lang w:eastAsia="pt-BR"/>
        </w:rPr>
        <w:t xml:space="preserve">Art. 10º - </w:t>
      </w:r>
      <w:r w:rsidRPr="007F22F4">
        <w:rPr>
          <w:rFonts w:ascii="Times New Roman" w:eastAsia="Times New Roman" w:hAnsi="Times New Roman" w:cs="Times New Roman"/>
          <w:bCs/>
          <w:color w:val="000000"/>
          <w:lang w:eastAsia="pt-BR"/>
        </w:rPr>
        <w:t xml:space="preserve">Pedidos de Inscrição: </w:t>
      </w:r>
    </w:p>
    <w:p w:rsidR="00DE253C" w:rsidRPr="007F22F4" w:rsidRDefault="00DE253C" w:rsidP="00DE253C">
      <w:pPr>
        <w:rPr>
          <w:rFonts w:ascii="Times New Roman" w:eastAsia="Times New Roman" w:hAnsi="Times New Roman" w:cs="Times New Roman"/>
          <w:bCs/>
          <w:color w:val="000000" w:themeColor="text1"/>
          <w:lang w:eastAsia="pt-BR"/>
        </w:rPr>
      </w:pPr>
      <w:r w:rsidRPr="007F22F4">
        <w:rPr>
          <w:rFonts w:ascii="Times New Roman" w:eastAsia="Times New Roman" w:hAnsi="Times New Roman" w:cs="Times New Roman"/>
          <w:bCs/>
          <w:color w:val="000000" w:themeColor="text1"/>
          <w:lang w:eastAsia="pt-BR"/>
        </w:rPr>
        <w:t xml:space="preserve">10.1 </w:t>
      </w:r>
      <w:r w:rsidR="00644FD0" w:rsidRPr="007F22F4">
        <w:rPr>
          <w:rFonts w:ascii="Times New Roman" w:eastAsia="Times New Roman" w:hAnsi="Times New Roman" w:cs="Times New Roman"/>
          <w:bCs/>
          <w:color w:val="000000" w:themeColor="text1"/>
          <w:lang w:eastAsia="pt-BR"/>
        </w:rPr>
        <w:t xml:space="preserve"> </w:t>
      </w:r>
      <w:r w:rsidRPr="007F22F4">
        <w:rPr>
          <w:rFonts w:ascii="Times New Roman" w:eastAsia="Times New Roman" w:hAnsi="Times New Roman" w:cs="Times New Roman"/>
          <w:bCs/>
          <w:color w:val="000000" w:themeColor="text1"/>
          <w:lang w:eastAsia="pt-BR"/>
        </w:rPr>
        <w:t xml:space="preserve">Diretamente no site da FBX: </w:t>
      </w:r>
      <w:hyperlink r:id="rId8">
        <w:r w:rsidRPr="007F22F4">
          <w:rPr>
            <w:rStyle w:val="Hyperlink"/>
            <w:rFonts w:ascii="Times New Roman" w:eastAsia="Times New Roman" w:hAnsi="Times New Roman" w:cs="Times New Roman"/>
            <w:bCs/>
            <w:color w:val="000000" w:themeColor="text1"/>
            <w:lang w:eastAsia="pt-BR"/>
          </w:rPr>
          <w:t>federacaobrasiliensedexadrez@gmail.com</w:t>
        </w:r>
      </w:hyperlink>
      <w:r w:rsidRPr="007F22F4">
        <w:rPr>
          <w:rFonts w:ascii="Times New Roman" w:eastAsia="Times New Roman" w:hAnsi="Times New Roman" w:cs="Times New Roman"/>
          <w:bCs/>
          <w:color w:val="000000" w:themeColor="text1"/>
          <w:lang w:eastAsia="pt-BR"/>
        </w:rPr>
        <w:t>;</w:t>
      </w:r>
    </w:p>
    <w:p w:rsidR="00DE253C" w:rsidRPr="007F22F4" w:rsidRDefault="00DE253C" w:rsidP="00DE253C">
      <w:pPr>
        <w:rPr>
          <w:rFonts w:ascii="Times New Roman" w:eastAsia="Times New Roman" w:hAnsi="Times New Roman" w:cs="Times New Roman"/>
          <w:color w:val="000000" w:themeColor="text1"/>
          <w:lang w:eastAsia="pt-BR"/>
        </w:rPr>
      </w:pPr>
      <w:proofErr w:type="gramStart"/>
      <w:r w:rsidRPr="007F22F4">
        <w:rPr>
          <w:rFonts w:ascii="Times New Roman" w:eastAsia="Times New Roman" w:hAnsi="Times New Roman" w:cs="Times New Roman"/>
          <w:bCs/>
          <w:color w:val="000000" w:themeColor="text1"/>
          <w:lang w:eastAsia="pt-BR"/>
        </w:rPr>
        <w:t xml:space="preserve">10.2 </w:t>
      </w:r>
      <w:r w:rsidR="00644FD0" w:rsidRPr="007F22F4">
        <w:rPr>
          <w:rFonts w:ascii="Times New Roman" w:eastAsia="Times New Roman" w:hAnsi="Times New Roman" w:cs="Times New Roman"/>
          <w:bCs/>
          <w:color w:val="000000" w:themeColor="text1"/>
          <w:lang w:eastAsia="pt-BR"/>
        </w:rPr>
        <w:t xml:space="preserve"> </w:t>
      </w:r>
      <w:r w:rsidRPr="007F22F4">
        <w:rPr>
          <w:rFonts w:ascii="Times New Roman" w:eastAsia="Times New Roman" w:hAnsi="Times New Roman" w:cs="Times New Roman"/>
          <w:bCs/>
          <w:color w:val="000000" w:themeColor="text1"/>
          <w:lang w:eastAsia="pt-BR"/>
        </w:rPr>
        <w:t>Ou</w:t>
      </w:r>
      <w:proofErr w:type="gramEnd"/>
      <w:r w:rsidRPr="007F22F4">
        <w:rPr>
          <w:rFonts w:ascii="Times New Roman" w:eastAsia="Times New Roman" w:hAnsi="Times New Roman" w:cs="Times New Roman"/>
          <w:bCs/>
          <w:color w:val="000000" w:themeColor="text1"/>
          <w:lang w:eastAsia="pt-BR"/>
        </w:rPr>
        <w:t xml:space="preserve"> via</w:t>
      </w:r>
      <w:r w:rsidRPr="007F22F4">
        <w:rPr>
          <w:rFonts w:ascii="Times New Roman" w:eastAsia="Times New Roman" w:hAnsi="Times New Roman" w:cs="Times New Roman"/>
          <w:color w:val="000000" w:themeColor="text1"/>
          <w:lang w:eastAsia="pt-BR"/>
        </w:rPr>
        <w:t xml:space="preserve"> </w:t>
      </w:r>
      <w:proofErr w:type="spellStart"/>
      <w:r w:rsidRPr="007F22F4">
        <w:rPr>
          <w:rFonts w:ascii="Times New Roman" w:eastAsia="Times New Roman" w:hAnsi="Times New Roman" w:cs="Times New Roman"/>
          <w:color w:val="000000" w:themeColor="text1"/>
          <w:lang w:eastAsia="pt-BR"/>
        </w:rPr>
        <w:t>whatsapp</w:t>
      </w:r>
      <w:proofErr w:type="spellEnd"/>
      <w:r w:rsidRPr="007F22F4">
        <w:rPr>
          <w:rFonts w:ascii="Times New Roman" w:eastAsia="Times New Roman" w:hAnsi="Times New Roman" w:cs="Times New Roman"/>
          <w:color w:val="000000" w:themeColor="text1"/>
          <w:lang w:eastAsia="pt-BR"/>
        </w:rPr>
        <w:t xml:space="preserve"> (61) 98345-3343</w:t>
      </w:r>
      <w:r w:rsidR="007B60E5" w:rsidRPr="007F22F4">
        <w:rPr>
          <w:rFonts w:ascii="Times New Roman" w:eastAsia="Times New Roman" w:hAnsi="Times New Roman" w:cs="Times New Roman"/>
          <w:color w:val="000000" w:themeColor="text1"/>
          <w:lang w:eastAsia="pt-BR"/>
        </w:rPr>
        <w:t xml:space="preserve"> (Cláudio </w:t>
      </w:r>
      <w:proofErr w:type="spellStart"/>
      <w:r w:rsidR="007B60E5" w:rsidRPr="007F22F4">
        <w:rPr>
          <w:rFonts w:ascii="Times New Roman" w:eastAsia="Times New Roman" w:hAnsi="Times New Roman" w:cs="Times New Roman"/>
          <w:color w:val="000000" w:themeColor="text1"/>
          <w:lang w:eastAsia="pt-BR"/>
        </w:rPr>
        <w:t>Nishizawa</w:t>
      </w:r>
      <w:proofErr w:type="spellEnd"/>
      <w:r w:rsidR="007B60E5" w:rsidRPr="007F22F4">
        <w:rPr>
          <w:rFonts w:ascii="Times New Roman" w:eastAsia="Times New Roman" w:hAnsi="Times New Roman" w:cs="Times New Roman"/>
          <w:color w:val="000000" w:themeColor="text1"/>
          <w:lang w:eastAsia="pt-BR"/>
        </w:rPr>
        <w:t>)</w:t>
      </w:r>
      <w:r w:rsidRPr="007F22F4">
        <w:rPr>
          <w:rFonts w:ascii="Times New Roman" w:eastAsia="Times New Roman" w:hAnsi="Times New Roman" w:cs="Times New Roman"/>
          <w:color w:val="000000" w:themeColor="text1"/>
          <w:lang w:eastAsia="pt-BR"/>
        </w:rPr>
        <w:t>, informando nome completo, data de nascimento e cópia do comprovante de pagamento em favor da Federação Brasiliense de Xadrez. </w:t>
      </w:r>
    </w:p>
    <w:p w:rsidR="00DE253C" w:rsidRPr="007F22F4" w:rsidRDefault="00DE253C" w:rsidP="00DE253C">
      <w:pPr>
        <w:rPr>
          <w:rFonts w:ascii="Times New Roman" w:eastAsia="Times New Roman" w:hAnsi="Times New Roman" w:cs="Times New Roman"/>
          <w:lang w:eastAsia="pt-BR"/>
        </w:rPr>
      </w:pPr>
      <w:r w:rsidRPr="007F22F4">
        <w:rPr>
          <w:rFonts w:ascii="Times New Roman" w:eastAsia="Times New Roman" w:hAnsi="Times New Roman" w:cs="Times New Roman"/>
          <w:color w:val="000000"/>
          <w:lang w:eastAsia="pt-BR"/>
        </w:rPr>
        <w:t xml:space="preserve">Art. 11º - </w:t>
      </w:r>
      <w:r w:rsidRPr="007F22F4">
        <w:rPr>
          <w:rFonts w:ascii="Times New Roman" w:eastAsia="Times New Roman" w:hAnsi="Times New Roman" w:cs="Times New Roman"/>
          <w:bCs/>
          <w:color w:val="000000"/>
          <w:lang w:eastAsia="pt-BR"/>
        </w:rPr>
        <w:t>Dados Bancários para depósito da inscrição: </w:t>
      </w:r>
    </w:p>
    <w:p w:rsidR="00DE253C" w:rsidRPr="007F22F4" w:rsidRDefault="00607AEA" w:rsidP="00DE253C">
      <w:pPr>
        <w:rPr>
          <w:rFonts w:ascii="Times New Roman" w:eastAsia="Times New Roman" w:hAnsi="Times New Roman" w:cs="Times New Roman"/>
          <w:lang w:eastAsia="pt-BR"/>
        </w:rPr>
      </w:pPr>
      <w:r w:rsidRPr="007F22F4">
        <w:rPr>
          <w:rFonts w:ascii="Times New Roman" w:eastAsia="Times New Roman" w:hAnsi="Times New Roman" w:cs="Times New Roman"/>
          <w:bCs/>
          <w:color w:val="000000"/>
          <w:lang w:eastAsia="pt-BR"/>
        </w:rPr>
        <w:t>11</w:t>
      </w:r>
      <w:r w:rsidR="00DE253C" w:rsidRPr="007F22F4">
        <w:rPr>
          <w:rFonts w:ascii="Times New Roman" w:eastAsia="Times New Roman" w:hAnsi="Times New Roman" w:cs="Times New Roman"/>
          <w:bCs/>
          <w:color w:val="000000"/>
          <w:lang w:eastAsia="pt-BR"/>
        </w:rPr>
        <w:t xml:space="preserve">.1. </w:t>
      </w:r>
      <w:r w:rsidR="00DE253C" w:rsidRPr="007F22F4">
        <w:rPr>
          <w:rFonts w:ascii="Times New Roman" w:eastAsia="Times New Roman" w:hAnsi="Times New Roman" w:cs="Times New Roman"/>
          <w:color w:val="000000"/>
          <w:lang w:eastAsia="pt-BR"/>
        </w:rPr>
        <w:t>As inscrições poderão ser pagas através do PIX (CNPJ) 00.359.752.0001-43; </w:t>
      </w:r>
    </w:p>
    <w:p w:rsidR="007645C4" w:rsidRPr="007F22F4" w:rsidRDefault="007645C4" w:rsidP="00F932C8">
      <w:pPr>
        <w:jc w:val="both"/>
        <w:rPr>
          <w:rFonts w:ascii="Times New Roman" w:eastAsia="Times New Roman" w:hAnsi="Times New Roman" w:cs="Times New Roman"/>
          <w:lang w:eastAsia="pt-BR"/>
        </w:rPr>
      </w:pPr>
    </w:p>
    <w:p w:rsidR="007F22F4" w:rsidRDefault="007F22F4" w:rsidP="00F932C8">
      <w:pPr>
        <w:jc w:val="center"/>
        <w:rPr>
          <w:rFonts w:ascii="Times New Roman" w:eastAsia="Times New Roman" w:hAnsi="Times New Roman" w:cs="Times New Roman"/>
          <w:b/>
          <w:bCs/>
          <w:color w:val="000000"/>
          <w:lang w:eastAsia="pt-BR"/>
        </w:rPr>
      </w:pPr>
    </w:p>
    <w:p w:rsidR="007645C4" w:rsidRPr="007F22F4" w:rsidRDefault="007645C4" w:rsidP="00F932C8">
      <w:pPr>
        <w:jc w:val="center"/>
        <w:rPr>
          <w:rFonts w:ascii="Times New Roman" w:eastAsia="Times New Roman" w:hAnsi="Times New Roman" w:cs="Times New Roman"/>
          <w:lang w:eastAsia="pt-BR"/>
        </w:rPr>
      </w:pPr>
      <w:r w:rsidRPr="007F22F4">
        <w:rPr>
          <w:rFonts w:ascii="Times New Roman" w:eastAsia="Times New Roman" w:hAnsi="Times New Roman" w:cs="Times New Roman"/>
          <w:b/>
          <w:bCs/>
          <w:color w:val="000000"/>
          <w:lang w:eastAsia="pt-BR"/>
        </w:rPr>
        <w:t>CAPÍTULO VI – Formato do torneio</w:t>
      </w:r>
    </w:p>
    <w:p w:rsidR="00783C79" w:rsidRDefault="00783C79" w:rsidP="00F932C8">
      <w:pPr>
        <w:jc w:val="both"/>
        <w:rPr>
          <w:rFonts w:ascii="Times New Roman" w:eastAsia="Times New Roman" w:hAnsi="Times New Roman" w:cs="Times New Roman"/>
          <w:color w:val="000000"/>
          <w:lang w:eastAsia="pt-BR"/>
        </w:rPr>
      </w:pPr>
    </w:p>
    <w:p w:rsidR="007645C4" w:rsidRPr="007F22F4" w:rsidRDefault="00607AEA" w:rsidP="00F932C8">
      <w:pPr>
        <w:jc w:val="both"/>
        <w:rPr>
          <w:rFonts w:ascii="Times New Roman" w:eastAsia="Times New Roman" w:hAnsi="Times New Roman" w:cs="Times New Roman"/>
          <w:lang w:eastAsia="pt-BR"/>
        </w:rPr>
      </w:pPr>
      <w:r w:rsidRPr="007F22F4">
        <w:rPr>
          <w:rFonts w:ascii="Times New Roman" w:eastAsia="Times New Roman" w:hAnsi="Times New Roman" w:cs="Times New Roman"/>
          <w:color w:val="000000"/>
          <w:lang w:eastAsia="pt-BR"/>
        </w:rPr>
        <w:t>Art. 12</w:t>
      </w:r>
      <w:r w:rsidR="007645C4" w:rsidRPr="007F22F4">
        <w:rPr>
          <w:rFonts w:ascii="Times New Roman" w:eastAsia="Times New Roman" w:hAnsi="Times New Roman" w:cs="Times New Roman"/>
          <w:color w:val="000000"/>
          <w:lang w:eastAsia="pt-BR"/>
        </w:rPr>
        <w:t xml:space="preserve">º - </w:t>
      </w:r>
      <w:r w:rsidR="007645C4" w:rsidRPr="007F22F4">
        <w:rPr>
          <w:rFonts w:ascii="Times New Roman" w:eastAsia="Times New Roman" w:hAnsi="Times New Roman" w:cs="Times New Roman"/>
          <w:b/>
          <w:bCs/>
          <w:color w:val="000000"/>
          <w:lang w:eastAsia="pt-BR"/>
        </w:rPr>
        <w:t>Sistema de disputa: </w:t>
      </w:r>
    </w:p>
    <w:p w:rsidR="001F1818" w:rsidRDefault="001F1818" w:rsidP="00F932C8">
      <w:pPr>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12</w:t>
      </w:r>
      <w:r w:rsidR="00A5329C">
        <w:rPr>
          <w:rFonts w:ascii="Times New Roman" w:eastAsia="Times New Roman" w:hAnsi="Times New Roman" w:cs="Times New Roman"/>
          <w:color w:val="000000"/>
          <w:lang w:eastAsia="pt-BR"/>
        </w:rPr>
        <w:t xml:space="preserve">.1. </w:t>
      </w:r>
      <w:r>
        <w:rPr>
          <w:rFonts w:ascii="Times New Roman" w:eastAsia="Times New Roman" w:hAnsi="Times New Roman" w:cs="Times New Roman"/>
          <w:color w:val="000000"/>
          <w:lang w:eastAsia="pt-BR"/>
        </w:rPr>
        <w:t xml:space="preserve"> Para até</w:t>
      </w:r>
      <w:r w:rsidR="0063611A">
        <w:rPr>
          <w:rFonts w:ascii="Times New Roman" w:eastAsia="Times New Roman" w:hAnsi="Times New Roman" w:cs="Times New Roman"/>
          <w:color w:val="000000"/>
          <w:lang w:eastAsia="pt-BR"/>
        </w:rPr>
        <w:t xml:space="preserve"> 10</w:t>
      </w:r>
      <w:r>
        <w:rPr>
          <w:rFonts w:ascii="Times New Roman" w:eastAsia="Times New Roman" w:hAnsi="Times New Roman" w:cs="Times New Roman"/>
          <w:color w:val="000000"/>
          <w:lang w:eastAsia="pt-BR"/>
        </w:rPr>
        <w:t xml:space="preserve"> jogadores um </w:t>
      </w:r>
      <w:proofErr w:type="spellStart"/>
      <w:r>
        <w:rPr>
          <w:rFonts w:ascii="Times New Roman" w:eastAsia="Times New Roman" w:hAnsi="Times New Roman" w:cs="Times New Roman"/>
          <w:color w:val="000000"/>
          <w:lang w:eastAsia="pt-BR"/>
        </w:rPr>
        <w:t>shuring</w:t>
      </w:r>
      <w:proofErr w:type="spellEnd"/>
      <w:r w:rsidR="005802CD">
        <w:rPr>
          <w:rFonts w:ascii="Times New Roman" w:eastAsia="Times New Roman" w:hAnsi="Times New Roman" w:cs="Times New Roman"/>
          <w:color w:val="000000"/>
          <w:lang w:eastAsia="pt-BR"/>
        </w:rPr>
        <w:t xml:space="preserve">, acima de </w:t>
      </w:r>
      <w:r w:rsidR="0063611A">
        <w:rPr>
          <w:rFonts w:ascii="Times New Roman" w:eastAsia="Times New Roman" w:hAnsi="Times New Roman" w:cs="Times New Roman"/>
          <w:color w:val="000000"/>
          <w:lang w:eastAsia="pt-BR"/>
        </w:rPr>
        <w:t>10</w:t>
      </w:r>
      <w:r>
        <w:rPr>
          <w:rFonts w:ascii="Times New Roman" w:eastAsia="Times New Roman" w:hAnsi="Times New Roman" w:cs="Times New Roman"/>
          <w:color w:val="000000"/>
          <w:lang w:eastAsia="pt-BR"/>
        </w:rPr>
        <w:t xml:space="preserve"> jogadores um s</w:t>
      </w:r>
      <w:r w:rsidR="005802CD">
        <w:rPr>
          <w:rFonts w:ascii="Times New Roman" w:eastAsia="Times New Roman" w:hAnsi="Times New Roman" w:cs="Times New Roman"/>
          <w:color w:val="000000"/>
          <w:lang w:eastAsia="pt-BR"/>
        </w:rPr>
        <w:t xml:space="preserve">uíço em </w:t>
      </w:r>
      <w:r w:rsidR="0063611A">
        <w:rPr>
          <w:rFonts w:ascii="Times New Roman" w:eastAsia="Times New Roman" w:hAnsi="Times New Roman" w:cs="Times New Roman"/>
          <w:color w:val="000000"/>
          <w:lang w:eastAsia="pt-BR"/>
        </w:rPr>
        <w:t>9</w:t>
      </w:r>
      <w:r>
        <w:rPr>
          <w:rFonts w:ascii="Times New Roman" w:eastAsia="Times New Roman" w:hAnsi="Times New Roman" w:cs="Times New Roman"/>
          <w:color w:val="000000"/>
          <w:lang w:eastAsia="pt-BR"/>
        </w:rPr>
        <w:t xml:space="preserve"> rodadas</w:t>
      </w:r>
      <w:r w:rsidR="00175FD8">
        <w:rPr>
          <w:rFonts w:ascii="Times New Roman" w:eastAsia="Times New Roman" w:hAnsi="Times New Roman" w:cs="Times New Roman"/>
          <w:color w:val="000000"/>
          <w:lang w:eastAsia="pt-BR"/>
        </w:rPr>
        <w:t>.</w:t>
      </w:r>
    </w:p>
    <w:p w:rsidR="001F1818" w:rsidRDefault="001F1818" w:rsidP="00F932C8">
      <w:pPr>
        <w:jc w:val="both"/>
        <w:rPr>
          <w:rFonts w:ascii="Times New Roman" w:eastAsia="Times New Roman" w:hAnsi="Times New Roman" w:cs="Times New Roman"/>
          <w:color w:val="000000"/>
          <w:lang w:eastAsia="pt-BR"/>
        </w:rPr>
      </w:pPr>
    </w:p>
    <w:p w:rsidR="007645C4" w:rsidRDefault="00607AEA" w:rsidP="00F932C8">
      <w:pPr>
        <w:jc w:val="both"/>
        <w:rPr>
          <w:rFonts w:ascii="Times New Roman" w:eastAsia="Times New Roman" w:hAnsi="Times New Roman" w:cs="Times New Roman"/>
          <w:color w:val="000000"/>
          <w:lang w:eastAsia="pt-BR"/>
        </w:rPr>
      </w:pPr>
      <w:r w:rsidRPr="007F22F4">
        <w:rPr>
          <w:rFonts w:ascii="Times New Roman" w:eastAsia="Times New Roman" w:hAnsi="Times New Roman" w:cs="Times New Roman"/>
          <w:color w:val="000000"/>
          <w:lang w:eastAsia="pt-BR"/>
        </w:rPr>
        <w:lastRenderedPageBreak/>
        <w:t>Art. 13</w:t>
      </w:r>
      <w:r w:rsidR="007645C4" w:rsidRPr="007F22F4">
        <w:rPr>
          <w:rFonts w:ascii="Times New Roman" w:eastAsia="Times New Roman" w:hAnsi="Times New Roman" w:cs="Times New Roman"/>
          <w:color w:val="000000"/>
          <w:lang w:eastAsia="pt-BR"/>
        </w:rPr>
        <w:t xml:space="preserve">º - </w:t>
      </w:r>
      <w:r w:rsidR="007645C4" w:rsidRPr="007F22F4">
        <w:rPr>
          <w:rFonts w:ascii="Times New Roman" w:eastAsia="Times New Roman" w:hAnsi="Times New Roman" w:cs="Times New Roman"/>
          <w:b/>
          <w:bCs/>
          <w:color w:val="000000"/>
          <w:lang w:eastAsia="pt-BR"/>
        </w:rPr>
        <w:t xml:space="preserve">Ritmo de jogo: </w:t>
      </w:r>
      <w:r w:rsidR="007645C4" w:rsidRPr="007F22F4">
        <w:rPr>
          <w:rFonts w:ascii="Times New Roman" w:eastAsia="Times New Roman" w:hAnsi="Times New Roman" w:cs="Times New Roman"/>
          <w:color w:val="000000"/>
          <w:lang w:eastAsia="pt-BR"/>
        </w:rPr>
        <w:t xml:space="preserve">Cadência: </w:t>
      </w:r>
      <w:r w:rsidR="0063611A">
        <w:rPr>
          <w:rFonts w:ascii="Times New Roman" w:eastAsia="Times New Roman" w:hAnsi="Times New Roman" w:cs="Times New Roman"/>
          <w:color w:val="000000"/>
          <w:lang w:eastAsia="pt-BR"/>
        </w:rPr>
        <w:t>3</w:t>
      </w:r>
      <w:r w:rsidR="00644FD0" w:rsidRPr="007F22F4">
        <w:rPr>
          <w:rFonts w:ascii="Times New Roman" w:eastAsia="Times New Roman" w:hAnsi="Times New Roman" w:cs="Times New Roman"/>
          <w:color w:val="000000"/>
          <w:lang w:eastAsia="pt-BR"/>
        </w:rPr>
        <w:t xml:space="preserve"> minutos, mais </w:t>
      </w:r>
      <w:r w:rsidR="0063611A">
        <w:rPr>
          <w:rFonts w:ascii="Times New Roman" w:eastAsia="Times New Roman" w:hAnsi="Times New Roman" w:cs="Times New Roman"/>
          <w:color w:val="000000"/>
          <w:lang w:eastAsia="pt-BR"/>
        </w:rPr>
        <w:t>2</w:t>
      </w:r>
      <w:r w:rsidR="007645C4" w:rsidRPr="007F22F4">
        <w:rPr>
          <w:rFonts w:ascii="Times New Roman" w:eastAsia="Times New Roman" w:hAnsi="Times New Roman" w:cs="Times New Roman"/>
          <w:color w:val="000000"/>
          <w:lang w:eastAsia="pt-BR"/>
        </w:rPr>
        <w:t xml:space="preserve"> segundos de acréscimo em relógios d</w:t>
      </w:r>
      <w:r w:rsidR="005802CD">
        <w:rPr>
          <w:rFonts w:ascii="Times New Roman" w:eastAsia="Times New Roman" w:hAnsi="Times New Roman" w:cs="Times New Roman"/>
          <w:color w:val="000000"/>
          <w:lang w:eastAsia="pt-BR"/>
        </w:rPr>
        <w:t>igitais, desde o 1º lance, ou 20</w:t>
      </w:r>
      <w:r w:rsidR="007B60E5" w:rsidRPr="007F22F4">
        <w:rPr>
          <w:rFonts w:ascii="Times New Roman" w:eastAsia="Times New Roman" w:hAnsi="Times New Roman" w:cs="Times New Roman"/>
          <w:color w:val="000000"/>
          <w:lang w:eastAsia="pt-BR"/>
        </w:rPr>
        <w:t xml:space="preserve"> minutos</w:t>
      </w:r>
      <w:r w:rsidR="007645C4" w:rsidRPr="007F22F4">
        <w:rPr>
          <w:rFonts w:ascii="Times New Roman" w:eastAsia="Times New Roman" w:hAnsi="Times New Roman" w:cs="Times New Roman"/>
          <w:color w:val="000000"/>
          <w:lang w:eastAsia="pt-BR"/>
        </w:rPr>
        <w:t xml:space="preserve"> K.O em relógios analógicos. </w:t>
      </w:r>
    </w:p>
    <w:p w:rsidR="001F1818" w:rsidRPr="007F22F4" w:rsidRDefault="001F1818" w:rsidP="00F932C8">
      <w:pPr>
        <w:jc w:val="both"/>
        <w:rPr>
          <w:rFonts w:ascii="Times New Roman" w:eastAsia="Times New Roman" w:hAnsi="Times New Roman" w:cs="Times New Roman"/>
          <w:lang w:eastAsia="pt-BR"/>
        </w:rPr>
      </w:pPr>
    </w:p>
    <w:p w:rsidR="007645C4" w:rsidRPr="007F22F4" w:rsidRDefault="00607AEA" w:rsidP="00F932C8">
      <w:pPr>
        <w:jc w:val="both"/>
        <w:rPr>
          <w:rFonts w:ascii="Times New Roman" w:eastAsia="Times New Roman" w:hAnsi="Times New Roman" w:cs="Times New Roman"/>
          <w:lang w:eastAsia="pt-BR"/>
        </w:rPr>
      </w:pPr>
      <w:r w:rsidRPr="007F22F4">
        <w:rPr>
          <w:rFonts w:ascii="Times New Roman" w:eastAsia="Times New Roman" w:hAnsi="Times New Roman" w:cs="Times New Roman"/>
          <w:color w:val="000000"/>
          <w:lang w:eastAsia="pt-BR"/>
        </w:rPr>
        <w:t>Art. 14</w:t>
      </w:r>
      <w:r w:rsidR="007645C4" w:rsidRPr="007F22F4">
        <w:rPr>
          <w:rFonts w:ascii="Times New Roman" w:eastAsia="Times New Roman" w:hAnsi="Times New Roman" w:cs="Times New Roman"/>
          <w:color w:val="000000"/>
          <w:lang w:eastAsia="pt-BR"/>
        </w:rPr>
        <w:t xml:space="preserve">º - </w:t>
      </w:r>
      <w:r w:rsidR="007645C4" w:rsidRPr="007F22F4">
        <w:rPr>
          <w:rFonts w:ascii="Times New Roman" w:eastAsia="Times New Roman" w:hAnsi="Times New Roman" w:cs="Times New Roman"/>
          <w:b/>
          <w:bCs/>
          <w:color w:val="000000"/>
          <w:lang w:eastAsia="pt-BR"/>
        </w:rPr>
        <w:t>Critérios de Desempates: </w:t>
      </w:r>
    </w:p>
    <w:p w:rsidR="00A5329C" w:rsidRDefault="00A5329C" w:rsidP="00F932C8">
      <w:pPr>
        <w:jc w:val="both"/>
        <w:rPr>
          <w:rFonts w:ascii="Times New Roman" w:eastAsia="Times New Roman" w:hAnsi="Times New Roman" w:cs="Times New Roman"/>
          <w:color w:val="000000"/>
          <w:lang w:eastAsia="pt-BR"/>
        </w:rPr>
      </w:pPr>
    </w:p>
    <w:p w:rsidR="007645C4" w:rsidRPr="007F22F4" w:rsidRDefault="00607AEA" w:rsidP="00F932C8">
      <w:pPr>
        <w:jc w:val="both"/>
        <w:rPr>
          <w:rFonts w:ascii="Times New Roman" w:eastAsia="Times New Roman" w:hAnsi="Times New Roman" w:cs="Times New Roman"/>
          <w:lang w:eastAsia="pt-BR"/>
        </w:rPr>
      </w:pPr>
      <w:r w:rsidRPr="007F22F4">
        <w:rPr>
          <w:rFonts w:ascii="Times New Roman" w:eastAsia="Times New Roman" w:hAnsi="Times New Roman" w:cs="Times New Roman"/>
          <w:color w:val="000000"/>
          <w:lang w:eastAsia="pt-BR"/>
        </w:rPr>
        <w:t>14</w:t>
      </w:r>
      <w:r w:rsidR="007645C4" w:rsidRPr="007F22F4">
        <w:rPr>
          <w:rFonts w:ascii="Times New Roman" w:eastAsia="Times New Roman" w:hAnsi="Times New Roman" w:cs="Times New Roman"/>
          <w:color w:val="000000"/>
          <w:lang w:eastAsia="pt-BR"/>
        </w:rPr>
        <w:t>.1. Sistema suíço </w:t>
      </w:r>
    </w:p>
    <w:p w:rsidR="007645C4" w:rsidRPr="007F22F4" w:rsidRDefault="007645C4" w:rsidP="00F932C8">
      <w:pPr>
        <w:jc w:val="both"/>
        <w:rPr>
          <w:rFonts w:ascii="Times New Roman" w:eastAsia="Times New Roman" w:hAnsi="Times New Roman" w:cs="Times New Roman"/>
          <w:lang w:eastAsia="pt-BR"/>
        </w:rPr>
      </w:pPr>
      <w:r w:rsidRPr="007F22F4">
        <w:rPr>
          <w:rFonts w:ascii="Times New Roman" w:eastAsia="Times New Roman" w:hAnsi="Times New Roman" w:cs="Times New Roman"/>
          <w:color w:val="000000"/>
          <w:lang w:eastAsia="pt-BR"/>
        </w:rPr>
        <w:t>Critério 1: Confronto direto (Código 11); </w:t>
      </w:r>
    </w:p>
    <w:p w:rsidR="007645C4" w:rsidRPr="007F22F4" w:rsidRDefault="007645C4" w:rsidP="00F932C8">
      <w:pPr>
        <w:jc w:val="both"/>
        <w:rPr>
          <w:rFonts w:ascii="Times New Roman" w:eastAsia="Times New Roman" w:hAnsi="Times New Roman" w:cs="Times New Roman"/>
          <w:lang w:eastAsia="pt-BR"/>
        </w:rPr>
      </w:pPr>
      <w:r w:rsidRPr="007F22F4">
        <w:rPr>
          <w:rFonts w:ascii="Times New Roman" w:eastAsia="Times New Roman" w:hAnsi="Times New Roman" w:cs="Times New Roman"/>
          <w:color w:val="000000"/>
          <w:lang w:eastAsia="pt-BR"/>
        </w:rPr>
        <w:t xml:space="preserve">Critério 2: </w:t>
      </w:r>
      <w:proofErr w:type="spellStart"/>
      <w:r w:rsidRPr="007F22F4">
        <w:rPr>
          <w:rFonts w:ascii="Times New Roman" w:eastAsia="Times New Roman" w:hAnsi="Times New Roman" w:cs="Times New Roman"/>
          <w:i/>
          <w:iCs/>
          <w:color w:val="000000"/>
          <w:lang w:eastAsia="pt-BR"/>
        </w:rPr>
        <w:t>Buchholz</w:t>
      </w:r>
      <w:proofErr w:type="spellEnd"/>
      <w:r w:rsidRPr="007F22F4">
        <w:rPr>
          <w:rFonts w:ascii="Times New Roman" w:eastAsia="Times New Roman" w:hAnsi="Times New Roman" w:cs="Times New Roman"/>
          <w:i/>
          <w:iCs/>
          <w:color w:val="000000"/>
          <w:lang w:eastAsia="pt-BR"/>
        </w:rPr>
        <w:t xml:space="preserve"> </w:t>
      </w:r>
      <w:r w:rsidRPr="007F22F4">
        <w:rPr>
          <w:rFonts w:ascii="Times New Roman" w:eastAsia="Times New Roman" w:hAnsi="Times New Roman" w:cs="Times New Roman"/>
          <w:color w:val="000000"/>
          <w:lang w:eastAsia="pt-BR"/>
        </w:rPr>
        <w:t>com corte do pior resultado (Código 37); </w:t>
      </w:r>
    </w:p>
    <w:p w:rsidR="007645C4" w:rsidRPr="007F22F4" w:rsidRDefault="007645C4" w:rsidP="00F932C8">
      <w:pPr>
        <w:jc w:val="both"/>
        <w:rPr>
          <w:rFonts w:ascii="Times New Roman" w:eastAsia="Times New Roman" w:hAnsi="Times New Roman" w:cs="Times New Roman"/>
          <w:lang w:eastAsia="pt-BR"/>
        </w:rPr>
      </w:pPr>
      <w:r w:rsidRPr="007F22F4">
        <w:rPr>
          <w:rFonts w:ascii="Times New Roman" w:eastAsia="Times New Roman" w:hAnsi="Times New Roman" w:cs="Times New Roman"/>
          <w:color w:val="000000"/>
          <w:lang w:eastAsia="pt-BR"/>
        </w:rPr>
        <w:t xml:space="preserve">Critério 3: </w:t>
      </w:r>
      <w:proofErr w:type="spellStart"/>
      <w:r w:rsidRPr="007F22F4">
        <w:rPr>
          <w:rFonts w:ascii="Times New Roman" w:eastAsia="Times New Roman" w:hAnsi="Times New Roman" w:cs="Times New Roman"/>
          <w:i/>
          <w:iCs/>
          <w:color w:val="000000"/>
          <w:lang w:eastAsia="pt-BR"/>
        </w:rPr>
        <w:t>Buchholz</w:t>
      </w:r>
      <w:proofErr w:type="spellEnd"/>
      <w:r w:rsidRPr="007F22F4">
        <w:rPr>
          <w:rFonts w:ascii="Times New Roman" w:eastAsia="Times New Roman" w:hAnsi="Times New Roman" w:cs="Times New Roman"/>
          <w:i/>
          <w:iCs/>
          <w:color w:val="000000"/>
          <w:lang w:eastAsia="pt-BR"/>
        </w:rPr>
        <w:t xml:space="preserve"> </w:t>
      </w:r>
      <w:r w:rsidRPr="007F22F4">
        <w:rPr>
          <w:rFonts w:ascii="Times New Roman" w:eastAsia="Times New Roman" w:hAnsi="Times New Roman" w:cs="Times New Roman"/>
          <w:color w:val="000000"/>
          <w:lang w:eastAsia="pt-BR"/>
        </w:rPr>
        <w:t>sem corte (Código 37); </w:t>
      </w:r>
    </w:p>
    <w:p w:rsidR="007645C4" w:rsidRPr="007F22F4" w:rsidRDefault="007645C4" w:rsidP="00F932C8">
      <w:pPr>
        <w:jc w:val="both"/>
        <w:rPr>
          <w:rFonts w:ascii="Times New Roman" w:eastAsia="Times New Roman" w:hAnsi="Times New Roman" w:cs="Times New Roman"/>
          <w:lang w:eastAsia="pt-BR"/>
        </w:rPr>
      </w:pPr>
      <w:r w:rsidRPr="007F22F4">
        <w:rPr>
          <w:rFonts w:ascii="Times New Roman" w:eastAsia="Times New Roman" w:hAnsi="Times New Roman" w:cs="Times New Roman"/>
          <w:color w:val="000000"/>
          <w:lang w:eastAsia="pt-BR"/>
        </w:rPr>
        <w:t xml:space="preserve">Critério 4: </w:t>
      </w:r>
      <w:proofErr w:type="spellStart"/>
      <w:r w:rsidRPr="007F22F4">
        <w:rPr>
          <w:rFonts w:ascii="Times New Roman" w:eastAsia="Times New Roman" w:hAnsi="Times New Roman" w:cs="Times New Roman"/>
          <w:color w:val="000000"/>
          <w:lang w:eastAsia="pt-BR"/>
        </w:rPr>
        <w:t>Sonneborn</w:t>
      </w:r>
      <w:proofErr w:type="spellEnd"/>
      <w:r w:rsidRPr="007F22F4">
        <w:rPr>
          <w:rFonts w:ascii="Times New Roman" w:eastAsia="Times New Roman" w:hAnsi="Times New Roman" w:cs="Times New Roman"/>
          <w:color w:val="000000"/>
          <w:lang w:eastAsia="pt-BR"/>
        </w:rPr>
        <w:t>-Berger (código 52); </w:t>
      </w:r>
    </w:p>
    <w:p w:rsidR="007645C4" w:rsidRDefault="007645C4" w:rsidP="00F932C8">
      <w:pPr>
        <w:jc w:val="both"/>
        <w:rPr>
          <w:rFonts w:ascii="Times New Roman" w:eastAsia="Times New Roman" w:hAnsi="Times New Roman" w:cs="Times New Roman"/>
          <w:color w:val="000000"/>
          <w:lang w:eastAsia="pt-BR"/>
        </w:rPr>
      </w:pPr>
      <w:r w:rsidRPr="007F22F4">
        <w:rPr>
          <w:rFonts w:ascii="Times New Roman" w:eastAsia="Times New Roman" w:hAnsi="Times New Roman" w:cs="Times New Roman"/>
          <w:color w:val="000000"/>
          <w:lang w:eastAsia="pt-BR"/>
        </w:rPr>
        <w:t xml:space="preserve">Critério 5: Maior </w:t>
      </w:r>
      <w:r w:rsidR="00A5329C">
        <w:rPr>
          <w:rFonts w:ascii="Times New Roman" w:eastAsia="Times New Roman" w:hAnsi="Times New Roman" w:cs="Times New Roman"/>
          <w:color w:val="000000"/>
          <w:lang w:eastAsia="pt-BR"/>
        </w:rPr>
        <w:t>número de vitórias (Código 68);</w:t>
      </w:r>
    </w:p>
    <w:p w:rsidR="00A5329C" w:rsidRPr="007F22F4" w:rsidRDefault="00A5329C" w:rsidP="00F932C8">
      <w:pPr>
        <w:jc w:val="both"/>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Persistindo: </w:t>
      </w:r>
      <w:proofErr w:type="spellStart"/>
      <w:r>
        <w:rPr>
          <w:rFonts w:ascii="Times New Roman" w:eastAsia="Times New Roman" w:hAnsi="Times New Roman" w:cs="Times New Roman"/>
          <w:lang w:eastAsia="pt-BR"/>
        </w:rPr>
        <w:t>Amargeddom</w:t>
      </w:r>
      <w:proofErr w:type="spellEnd"/>
    </w:p>
    <w:p w:rsidR="007645C4" w:rsidRDefault="007645C4" w:rsidP="00F932C8">
      <w:pPr>
        <w:jc w:val="both"/>
        <w:rPr>
          <w:rFonts w:ascii="Times New Roman" w:eastAsia="Times New Roman" w:hAnsi="Times New Roman" w:cs="Times New Roman"/>
          <w:lang w:eastAsia="pt-BR"/>
        </w:rPr>
      </w:pPr>
    </w:p>
    <w:p w:rsidR="00CE5471" w:rsidRDefault="00CE5471" w:rsidP="00CE5471">
      <w:pPr>
        <w:jc w:val="both"/>
        <w:rPr>
          <w:rFonts w:ascii="Times New Roman" w:hAnsi="Times New Roman" w:cs="Times New Roman"/>
        </w:rPr>
      </w:pPr>
      <w:r w:rsidRPr="00C9613D">
        <w:rPr>
          <w:rFonts w:ascii="Times New Roman" w:hAnsi="Times New Roman" w:cs="Times New Roman"/>
        </w:rPr>
        <w:t xml:space="preserve">14.2. Sistema </w:t>
      </w:r>
      <w:proofErr w:type="spellStart"/>
      <w:r w:rsidRPr="00C9613D">
        <w:rPr>
          <w:rFonts w:ascii="Times New Roman" w:hAnsi="Times New Roman" w:cs="Times New Roman"/>
        </w:rPr>
        <w:t>Schuring</w:t>
      </w:r>
      <w:proofErr w:type="spellEnd"/>
      <w:r w:rsidRPr="00C9613D">
        <w:rPr>
          <w:rFonts w:ascii="Times New Roman" w:hAnsi="Times New Roman" w:cs="Times New Roman"/>
        </w:rPr>
        <w:t xml:space="preserve"> </w:t>
      </w:r>
    </w:p>
    <w:p w:rsidR="00CE5471" w:rsidRDefault="00CE5471" w:rsidP="00CE5471">
      <w:pPr>
        <w:jc w:val="both"/>
        <w:rPr>
          <w:rFonts w:ascii="Times New Roman" w:hAnsi="Times New Roman" w:cs="Times New Roman"/>
        </w:rPr>
      </w:pPr>
      <w:r w:rsidRPr="00C9613D">
        <w:rPr>
          <w:rFonts w:ascii="Times New Roman" w:hAnsi="Times New Roman" w:cs="Times New Roman"/>
        </w:rPr>
        <w:t xml:space="preserve">Critério 1: Confronto direto (Código 11); </w:t>
      </w:r>
    </w:p>
    <w:p w:rsidR="00CE5471" w:rsidRDefault="00CE5471" w:rsidP="00CE5471">
      <w:pPr>
        <w:jc w:val="both"/>
        <w:rPr>
          <w:rFonts w:ascii="Times New Roman" w:hAnsi="Times New Roman" w:cs="Times New Roman"/>
        </w:rPr>
      </w:pPr>
      <w:r w:rsidRPr="00C9613D">
        <w:rPr>
          <w:rFonts w:ascii="Times New Roman" w:hAnsi="Times New Roman" w:cs="Times New Roman"/>
        </w:rPr>
        <w:t xml:space="preserve">Critério 2: Maior número de vitórias (Código 12); </w:t>
      </w:r>
    </w:p>
    <w:p w:rsidR="00CE5471" w:rsidRDefault="00CE5471" w:rsidP="00CE5471">
      <w:pPr>
        <w:jc w:val="both"/>
        <w:rPr>
          <w:rFonts w:ascii="Times New Roman" w:hAnsi="Times New Roman" w:cs="Times New Roman"/>
        </w:rPr>
      </w:pPr>
      <w:r w:rsidRPr="00C9613D">
        <w:rPr>
          <w:rFonts w:ascii="Times New Roman" w:hAnsi="Times New Roman" w:cs="Times New Roman"/>
        </w:rPr>
        <w:t xml:space="preserve">Critério 3: </w:t>
      </w:r>
      <w:proofErr w:type="spellStart"/>
      <w:r w:rsidRPr="00C9613D">
        <w:rPr>
          <w:rFonts w:ascii="Times New Roman" w:hAnsi="Times New Roman" w:cs="Times New Roman"/>
        </w:rPr>
        <w:t>Sonneborn</w:t>
      </w:r>
      <w:proofErr w:type="spellEnd"/>
      <w:r w:rsidRPr="00C9613D">
        <w:rPr>
          <w:rFonts w:ascii="Times New Roman" w:hAnsi="Times New Roman" w:cs="Times New Roman"/>
        </w:rPr>
        <w:t xml:space="preserve">-Berger (Código 52); </w:t>
      </w:r>
    </w:p>
    <w:p w:rsidR="00CE5471" w:rsidRDefault="00CE5471" w:rsidP="00CE5471">
      <w:pPr>
        <w:jc w:val="both"/>
        <w:rPr>
          <w:rFonts w:ascii="Times New Roman" w:hAnsi="Times New Roman" w:cs="Times New Roman"/>
        </w:rPr>
      </w:pPr>
      <w:r w:rsidRPr="00C9613D">
        <w:rPr>
          <w:rFonts w:ascii="Times New Roman" w:hAnsi="Times New Roman" w:cs="Times New Roman"/>
        </w:rPr>
        <w:t xml:space="preserve">Critério 4: Maior número de partidas com peças pretas (Código 53); </w:t>
      </w:r>
    </w:p>
    <w:p w:rsidR="00CE5471" w:rsidRDefault="00CE5471" w:rsidP="00CE5471">
      <w:pPr>
        <w:jc w:val="both"/>
        <w:rPr>
          <w:rFonts w:ascii="Times New Roman" w:hAnsi="Times New Roman" w:cs="Times New Roman"/>
        </w:rPr>
      </w:pPr>
      <w:r w:rsidRPr="00C9613D">
        <w:rPr>
          <w:rFonts w:ascii="Times New Roman" w:hAnsi="Times New Roman" w:cs="Times New Roman"/>
        </w:rPr>
        <w:t xml:space="preserve">Critério 5: Sistema </w:t>
      </w:r>
      <w:proofErr w:type="spellStart"/>
      <w:r w:rsidRPr="00C9613D">
        <w:rPr>
          <w:rFonts w:ascii="Times New Roman" w:hAnsi="Times New Roman" w:cs="Times New Roman"/>
        </w:rPr>
        <w:t>Koya</w:t>
      </w:r>
      <w:proofErr w:type="spellEnd"/>
      <w:r w:rsidRPr="00C9613D">
        <w:rPr>
          <w:rFonts w:ascii="Times New Roman" w:hAnsi="Times New Roman" w:cs="Times New Roman"/>
        </w:rPr>
        <w:t xml:space="preserve"> (Código 45);</w:t>
      </w:r>
    </w:p>
    <w:p w:rsidR="00CE5471" w:rsidRDefault="00CE5471" w:rsidP="00F932C8">
      <w:pPr>
        <w:jc w:val="both"/>
        <w:rPr>
          <w:rFonts w:ascii="Times New Roman" w:eastAsia="Times New Roman" w:hAnsi="Times New Roman" w:cs="Times New Roman"/>
          <w:lang w:eastAsia="pt-BR"/>
        </w:rPr>
      </w:pPr>
    </w:p>
    <w:p w:rsidR="008F5502" w:rsidRPr="007F22F4" w:rsidRDefault="008F5502" w:rsidP="008F5502">
      <w:pPr>
        <w:jc w:val="center"/>
        <w:rPr>
          <w:rFonts w:ascii="Times New Roman" w:eastAsia="Times New Roman" w:hAnsi="Times New Roman" w:cs="Times New Roman"/>
          <w:lang w:eastAsia="pt-BR"/>
        </w:rPr>
      </w:pPr>
      <w:r w:rsidRPr="007F22F4">
        <w:rPr>
          <w:rFonts w:ascii="Times New Roman" w:eastAsia="Times New Roman" w:hAnsi="Times New Roman" w:cs="Times New Roman"/>
          <w:b/>
          <w:bCs/>
          <w:color w:val="000000"/>
          <w:lang w:eastAsia="pt-BR"/>
        </w:rPr>
        <w:t>CAPÍTULO VII – Premiação</w:t>
      </w:r>
    </w:p>
    <w:p w:rsidR="00783C79" w:rsidRDefault="00783C79" w:rsidP="008F5502">
      <w:pPr>
        <w:rPr>
          <w:rFonts w:ascii="Times New Roman" w:eastAsia="Times New Roman" w:hAnsi="Times New Roman" w:cs="Times New Roman"/>
          <w:color w:val="000000" w:themeColor="text1"/>
          <w:lang w:eastAsia="pt-BR"/>
        </w:rPr>
      </w:pPr>
    </w:p>
    <w:p w:rsidR="008F5502" w:rsidRPr="007F22F4" w:rsidRDefault="00CE5471" w:rsidP="008F5502">
      <w:pPr>
        <w:rPr>
          <w:rFonts w:ascii="Times New Roman" w:eastAsia="Times New Roman" w:hAnsi="Times New Roman" w:cs="Times New Roman"/>
          <w:color w:val="000000" w:themeColor="text1"/>
          <w:lang w:eastAsia="pt-BR"/>
        </w:rPr>
      </w:pPr>
      <w:r>
        <w:rPr>
          <w:rFonts w:ascii="Times New Roman" w:eastAsia="Times New Roman" w:hAnsi="Times New Roman" w:cs="Times New Roman"/>
          <w:b/>
          <w:color w:val="000000" w:themeColor="text1"/>
          <w:lang w:eastAsia="pt-BR"/>
        </w:rPr>
        <w:t>Art. 15</w:t>
      </w:r>
      <w:r w:rsidR="008F5502" w:rsidRPr="000F1AD6">
        <w:rPr>
          <w:rFonts w:ascii="Times New Roman" w:eastAsia="Times New Roman" w:hAnsi="Times New Roman" w:cs="Times New Roman"/>
          <w:b/>
          <w:color w:val="000000" w:themeColor="text1"/>
          <w:lang w:eastAsia="pt-BR"/>
        </w:rPr>
        <w:t xml:space="preserve">º - </w:t>
      </w:r>
      <w:r w:rsidR="008F5502" w:rsidRPr="000F1AD6">
        <w:rPr>
          <w:rFonts w:ascii="Times New Roman" w:eastAsia="Times New Roman" w:hAnsi="Times New Roman" w:cs="Times New Roman"/>
          <w:b/>
          <w:bCs/>
          <w:color w:val="000000" w:themeColor="text1"/>
          <w:lang w:eastAsia="pt-BR"/>
        </w:rPr>
        <w:t>Premiação</w:t>
      </w:r>
      <w:r w:rsidR="000F1AD6" w:rsidRPr="000F1AD6">
        <w:rPr>
          <w:rFonts w:ascii="Times New Roman" w:eastAsia="Times New Roman" w:hAnsi="Times New Roman" w:cs="Times New Roman"/>
          <w:b/>
          <w:bCs/>
          <w:color w:val="000000" w:themeColor="text1"/>
          <w:lang w:eastAsia="pt-BR"/>
        </w:rPr>
        <w:t xml:space="preserve"> ao final do Circuito</w:t>
      </w:r>
      <w:r w:rsidR="008F5502" w:rsidRPr="000F1AD6">
        <w:rPr>
          <w:rFonts w:ascii="Times New Roman" w:eastAsia="Times New Roman" w:hAnsi="Times New Roman" w:cs="Times New Roman"/>
          <w:b/>
          <w:bCs/>
          <w:color w:val="000000" w:themeColor="text1"/>
          <w:lang w:eastAsia="pt-BR"/>
        </w:rPr>
        <w:t>:</w:t>
      </w:r>
      <w:r w:rsidR="008F5502" w:rsidRPr="007F22F4">
        <w:rPr>
          <w:rFonts w:ascii="Times New Roman" w:eastAsia="Times New Roman" w:hAnsi="Times New Roman" w:cs="Times New Roman"/>
          <w:bCs/>
          <w:color w:val="000000" w:themeColor="text1"/>
          <w:lang w:eastAsia="pt-BR"/>
        </w:rPr>
        <w:t xml:space="preserve"> </w:t>
      </w:r>
      <w:r w:rsidR="008F5502" w:rsidRPr="007F22F4">
        <w:rPr>
          <w:rFonts w:ascii="Times New Roman" w:eastAsia="Times New Roman" w:hAnsi="Times New Roman" w:cs="Times New Roman"/>
          <w:color w:val="000000" w:themeColor="text1"/>
          <w:lang w:eastAsia="pt-BR"/>
        </w:rPr>
        <w:t xml:space="preserve">Serão premiados os jogadores que ao final das </w:t>
      </w:r>
      <w:r w:rsidR="00B21079">
        <w:rPr>
          <w:rFonts w:ascii="Times New Roman" w:eastAsia="Times New Roman" w:hAnsi="Times New Roman" w:cs="Times New Roman"/>
          <w:color w:val="000000" w:themeColor="text1"/>
          <w:lang w:eastAsia="pt-BR"/>
        </w:rPr>
        <w:t>Etapas</w:t>
      </w:r>
      <w:r w:rsidR="008F5502" w:rsidRPr="007F22F4">
        <w:rPr>
          <w:rFonts w:ascii="Times New Roman" w:eastAsia="Times New Roman" w:hAnsi="Times New Roman" w:cs="Times New Roman"/>
          <w:color w:val="000000" w:themeColor="text1"/>
          <w:lang w:eastAsia="pt-BR"/>
        </w:rPr>
        <w:t xml:space="preserve"> previstas atin</w:t>
      </w:r>
      <w:r w:rsidR="00175FD8">
        <w:rPr>
          <w:rFonts w:ascii="Times New Roman" w:eastAsia="Times New Roman" w:hAnsi="Times New Roman" w:cs="Times New Roman"/>
          <w:color w:val="000000" w:themeColor="text1"/>
          <w:lang w:eastAsia="pt-BR"/>
        </w:rPr>
        <w:t>gir as seguintes classificações</w:t>
      </w:r>
      <w:r w:rsidR="006A7CA1">
        <w:rPr>
          <w:rFonts w:ascii="Times New Roman" w:eastAsia="Times New Roman" w:hAnsi="Times New Roman" w:cs="Times New Roman"/>
          <w:color w:val="000000" w:themeColor="text1"/>
          <w:lang w:eastAsia="pt-BR"/>
        </w:rPr>
        <w:t>:</w:t>
      </w:r>
      <w:r w:rsidR="008F5502" w:rsidRPr="007F22F4">
        <w:rPr>
          <w:rFonts w:ascii="Times New Roman" w:eastAsia="Times New Roman" w:hAnsi="Times New Roman" w:cs="Times New Roman"/>
          <w:color w:val="000000" w:themeColor="text1"/>
          <w:lang w:eastAsia="pt-BR"/>
        </w:rPr>
        <w:t> </w:t>
      </w:r>
    </w:p>
    <w:p w:rsidR="00B646F3" w:rsidRPr="001757AF" w:rsidRDefault="00B646F3" w:rsidP="00B646F3">
      <w:pPr>
        <w:rPr>
          <w:rFonts w:ascii="Times New Roman" w:eastAsia="Times New Roman" w:hAnsi="Times New Roman" w:cs="Times New Roman"/>
          <w:color w:val="000000" w:themeColor="text1"/>
          <w:lang w:eastAsia="pt-BR"/>
        </w:rPr>
      </w:pPr>
      <w:r w:rsidRPr="001757AF">
        <w:rPr>
          <w:rFonts w:ascii="Times New Roman" w:eastAsia="Times New Roman" w:hAnsi="Times New Roman" w:cs="Times New Roman"/>
          <w:bCs/>
          <w:color w:val="000000" w:themeColor="text1"/>
          <w:lang w:eastAsia="pt-BR"/>
        </w:rPr>
        <w:t xml:space="preserve">15.1. Campeão (ã) </w:t>
      </w:r>
      <w:r w:rsidRPr="001757AF">
        <w:rPr>
          <w:rFonts w:ascii="Times New Roman" w:eastAsia="Times New Roman" w:hAnsi="Times New Roman" w:cs="Times New Roman"/>
          <w:color w:val="000000" w:themeColor="text1"/>
          <w:lang w:eastAsia="pt-BR"/>
        </w:rPr>
        <w:t>–  troféu</w:t>
      </w:r>
      <w:r w:rsidR="006A7CA1">
        <w:rPr>
          <w:rFonts w:ascii="Times New Roman" w:eastAsia="Times New Roman" w:hAnsi="Times New Roman" w:cs="Times New Roman"/>
          <w:color w:val="000000" w:themeColor="text1"/>
          <w:lang w:eastAsia="pt-BR"/>
        </w:rPr>
        <w:t xml:space="preserve"> + R$ </w:t>
      </w:r>
      <w:r w:rsidR="00D14610">
        <w:rPr>
          <w:rFonts w:ascii="Times New Roman" w:eastAsia="Times New Roman" w:hAnsi="Times New Roman" w:cs="Times New Roman"/>
          <w:color w:val="000000" w:themeColor="text1"/>
          <w:lang w:eastAsia="pt-BR"/>
        </w:rPr>
        <w:t>7</w:t>
      </w:r>
      <w:r w:rsidR="00175FD8">
        <w:rPr>
          <w:rFonts w:ascii="Times New Roman" w:eastAsia="Times New Roman" w:hAnsi="Times New Roman" w:cs="Times New Roman"/>
          <w:color w:val="000000" w:themeColor="text1"/>
          <w:lang w:eastAsia="pt-BR"/>
        </w:rPr>
        <w:t>00</w:t>
      </w:r>
      <w:r w:rsidR="006A7CA1">
        <w:rPr>
          <w:rFonts w:ascii="Times New Roman" w:eastAsia="Times New Roman" w:hAnsi="Times New Roman" w:cs="Times New Roman"/>
          <w:color w:val="000000" w:themeColor="text1"/>
          <w:lang w:eastAsia="pt-BR"/>
        </w:rPr>
        <w:t xml:space="preserve"> (</w:t>
      </w:r>
      <w:r w:rsidR="00175FD8">
        <w:rPr>
          <w:rFonts w:ascii="Times New Roman" w:eastAsia="Times New Roman" w:hAnsi="Times New Roman" w:cs="Times New Roman"/>
          <w:color w:val="000000" w:themeColor="text1"/>
          <w:lang w:eastAsia="pt-BR"/>
        </w:rPr>
        <w:t>quinhentos reais</w:t>
      </w:r>
      <w:r w:rsidR="006A7CA1">
        <w:rPr>
          <w:rFonts w:ascii="Times New Roman" w:eastAsia="Times New Roman" w:hAnsi="Times New Roman" w:cs="Times New Roman"/>
          <w:color w:val="000000" w:themeColor="text1"/>
          <w:lang w:eastAsia="pt-BR"/>
        </w:rPr>
        <w:t>)</w:t>
      </w:r>
    </w:p>
    <w:p w:rsidR="00B646F3" w:rsidRPr="001757AF" w:rsidRDefault="00B646F3" w:rsidP="00B646F3">
      <w:pPr>
        <w:rPr>
          <w:rFonts w:ascii="Times New Roman" w:eastAsia="Times New Roman" w:hAnsi="Times New Roman" w:cs="Times New Roman"/>
          <w:color w:val="000000" w:themeColor="text1"/>
          <w:lang w:eastAsia="pt-BR"/>
        </w:rPr>
      </w:pPr>
      <w:r w:rsidRPr="001757AF">
        <w:rPr>
          <w:rFonts w:ascii="Times New Roman" w:eastAsia="Times New Roman" w:hAnsi="Times New Roman" w:cs="Times New Roman"/>
          <w:bCs/>
          <w:color w:val="000000" w:themeColor="text1"/>
          <w:lang w:eastAsia="pt-BR"/>
        </w:rPr>
        <w:t xml:space="preserve">15.2. Vice-Campeão(ã) </w:t>
      </w:r>
      <w:r w:rsidRPr="001757AF">
        <w:rPr>
          <w:rFonts w:ascii="Times New Roman" w:eastAsia="Times New Roman" w:hAnsi="Times New Roman" w:cs="Times New Roman"/>
          <w:color w:val="000000" w:themeColor="text1"/>
          <w:lang w:eastAsia="pt-BR"/>
        </w:rPr>
        <w:t xml:space="preserve">– </w:t>
      </w:r>
      <w:r w:rsidR="0063611A">
        <w:rPr>
          <w:rFonts w:ascii="Times New Roman" w:eastAsia="Times New Roman" w:hAnsi="Times New Roman" w:cs="Times New Roman"/>
          <w:color w:val="000000" w:themeColor="text1"/>
          <w:lang w:eastAsia="pt-BR"/>
        </w:rPr>
        <w:t>medalha</w:t>
      </w:r>
      <w:r w:rsidR="006A7CA1">
        <w:rPr>
          <w:rFonts w:ascii="Times New Roman" w:eastAsia="Times New Roman" w:hAnsi="Times New Roman" w:cs="Times New Roman"/>
          <w:color w:val="000000" w:themeColor="text1"/>
          <w:lang w:eastAsia="pt-BR"/>
        </w:rPr>
        <w:t xml:space="preserve"> + R$ </w:t>
      </w:r>
      <w:r w:rsidR="00D14610">
        <w:rPr>
          <w:rFonts w:ascii="Times New Roman" w:eastAsia="Times New Roman" w:hAnsi="Times New Roman" w:cs="Times New Roman"/>
          <w:color w:val="000000" w:themeColor="text1"/>
          <w:lang w:eastAsia="pt-BR"/>
        </w:rPr>
        <w:t>350</w:t>
      </w:r>
      <w:r w:rsidR="006A7CA1">
        <w:rPr>
          <w:rFonts w:ascii="Times New Roman" w:eastAsia="Times New Roman" w:hAnsi="Times New Roman" w:cs="Times New Roman"/>
          <w:color w:val="000000" w:themeColor="text1"/>
          <w:lang w:eastAsia="pt-BR"/>
        </w:rPr>
        <w:t>,00 (</w:t>
      </w:r>
      <w:r w:rsidR="00175FD8">
        <w:rPr>
          <w:rFonts w:ascii="Times New Roman" w:eastAsia="Times New Roman" w:hAnsi="Times New Roman" w:cs="Times New Roman"/>
          <w:color w:val="000000" w:themeColor="text1"/>
          <w:lang w:eastAsia="pt-BR"/>
        </w:rPr>
        <w:t>duzentos e cinquenta</w:t>
      </w:r>
      <w:r w:rsidR="006A7CA1">
        <w:rPr>
          <w:rFonts w:ascii="Times New Roman" w:eastAsia="Times New Roman" w:hAnsi="Times New Roman" w:cs="Times New Roman"/>
          <w:color w:val="000000" w:themeColor="text1"/>
          <w:lang w:eastAsia="pt-BR"/>
        </w:rPr>
        <w:t xml:space="preserve"> reais)</w:t>
      </w:r>
    </w:p>
    <w:p w:rsidR="00B646F3" w:rsidRPr="001757AF" w:rsidRDefault="00B646F3" w:rsidP="00B646F3">
      <w:pPr>
        <w:rPr>
          <w:rFonts w:ascii="Times New Roman" w:eastAsia="Times New Roman" w:hAnsi="Times New Roman" w:cs="Times New Roman"/>
          <w:color w:val="000000" w:themeColor="text1"/>
          <w:lang w:eastAsia="pt-BR"/>
        </w:rPr>
      </w:pPr>
      <w:r w:rsidRPr="001757AF">
        <w:rPr>
          <w:rFonts w:ascii="Times New Roman" w:eastAsia="Times New Roman" w:hAnsi="Times New Roman" w:cs="Times New Roman"/>
          <w:bCs/>
          <w:color w:val="000000" w:themeColor="text1"/>
          <w:lang w:eastAsia="pt-BR"/>
        </w:rPr>
        <w:t xml:space="preserve">15.3. 3º lugar </w:t>
      </w:r>
      <w:r w:rsidRPr="001757AF">
        <w:rPr>
          <w:rFonts w:ascii="Times New Roman" w:eastAsia="Times New Roman" w:hAnsi="Times New Roman" w:cs="Times New Roman"/>
          <w:color w:val="000000" w:themeColor="text1"/>
          <w:lang w:eastAsia="pt-BR"/>
        </w:rPr>
        <w:t xml:space="preserve">– </w:t>
      </w:r>
      <w:r w:rsidR="0063611A">
        <w:rPr>
          <w:rFonts w:ascii="Times New Roman" w:eastAsia="Times New Roman" w:hAnsi="Times New Roman" w:cs="Times New Roman"/>
          <w:color w:val="000000" w:themeColor="text1"/>
          <w:lang w:eastAsia="pt-BR"/>
        </w:rPr>
        <w:t>medalha</w:t>
      </w:r>
      <w:r w:rsidR="006A7CA1">
        <w:rPr>
          <w:rFonts w:ascii="Times New Roman" w:eastAsia="Times New Roman" w:hAnsi="Times New Roman" w:cs="Times New Roman"/>
          <w:color w:val="000000" w:themeColor="text1"/>
          <w:lang w:eastAsia="pt-BR"/>
        </w:rPr>
        <w:t xml:space="preserve"> + R$ </w:t>
      </w:r>
      <w:r w:rsidR="00D14610">
        <w:rPr>
          <w:rFonts w:ascii="Times New Roman" w:eastAsia="Times New Roman" w:hAnsi="Times New Roman" w:cs="Times New Roman"/>
          <w:color w:val="000000" w:themeColor="text1"/>
          <w:lang w:eastAsia="pt-BR"/>
        </w:rPr>
        <w:t>150</w:t>
      </w:r>
      <w:r w:rsidR="006A7CA1">
        <w:rPr>
          <w:rFonts w:ascii="Times New Roman" w:eastAsia="Times New Roman" w:hAnsi="Times New Roman" w:cs="Times New Roman"/>
          <w:color w:val="000000" w:themeColor="text1"/>
          <w:lang w:eastAsia="pt-BR"/>
        </w:rPr>
        <w:t>,00 (</w:t>
      </w:r>
      <w:r w:rsidR="00175FD8">
        <w:rPr>
          <w:rFonts w:ascii="Times New Roman" w:eastAsia="Times New Roman" w:hAnsi="Times New Roman" w:cs="Times New Roman"/>
          <w:color w:val="000000" w:themeColor="text1"/>
          <w:lang w:eastAsia="pt-BR"/>
        </w:rPr>
        <w:t xml:space="preserve">cento e cinquenta </w:t>
      </w:r>
      <w:r w:rsidR="006A7CA1">
        <w:rPr>
          <w:rFonts w:ascii="Times New Roman" w:eastAsia="Times New Roman" w:hAnsi="Times New Roman" w:cs="Times New Roman"/>
          <w:color w:val="000000" w:themeColor="text1"/>
          <w:lang w:eastAsia="pt-BR"/>
        </w:rPr>
        <w:t>reais)</w:t>
      </w:r>
    </w:p>
    <w:p w:rsidR="00B646F3" w:rsidRDefault="00CE5471" w:rsidP="00B646F3">
      <w:pPr>
        <w:rPr>
          <w:rFonts w:ascii="Times New Roman" w:eastAsia="Times New Roman" w:hAnsi="Times New Roman" w:cs="Times New Roman"/>
          <w:color w:val="000000" w:themeColor="text1"/>
          <w:lang w:eastAsia="pt-BR"/>
        </w:rPr>
      </w:pPr>
      <w:r>
        <w:rPr>
          <w:rFonts w:ascii="Times New Roman" w:eastAsia="Times New Roman" w:hAnsi="Times New Roman" w:cs="Times New Roman"/>
          <w:bCs/>
          <w:color w:val="000000" w:themeColor="text1"/>
          <w:lang w:eastAsia="pt-BR"/>
        </w:rPr>
        <w:t>15.4</w:t>
      </w:r>
      <w:r w:rsidR="00B646F3" w:rsidRPr="001757AF">
        <w:rPr>
          <w:rFonts w:ascii="Times New Roman" w:eastAsia="Times New Roman" w:hAnsi="Times New Roman" w:cs="Times New Roman"/>
          <w:bCs/>
          <w:color w:val="000000" w:themeColor="text1"/>
          <w:lang w:eastAsia="pt-BR"/>
        </w:rPr>
        <w:t>. Melhor Feminino –</w:t>
      </w:r>
      <w:r w:rsidR="00B646F3" w:rsidRPr="001757AF">
        <w:rPr>
          <w:rFonts w:ascii="Times New Roman" w:eastAsia="Times New Roman" w:hAnsi="Times New Roman" w:cs="Times New Roman"/>
          <w:color w:val="000000" w:themeColor="text1"/>
          <w:lang w:eastAsia="pt-BR"/>
        </w:rPr>
        <w:t xml:space="preserve"> medalha</w:t>
      </w:r>
      <w:r w:rsidR="000F1AD6">
        <w:rPr>
          <w:rFonts w:ascii="Times New Roman" w:eastAsia="Times New Roman" w:hAnsi="Times New Roman" w:cs="Times New Roman"/>
          <w:color w:val="000000" w:themeColor="text1"/>
          <w:lang w:eastAsia="pt-BR"/>
        </w:rPr>
        <w:t xml:space="preserve"> + R$ 100,00 (cem reais)</w:t>
      </w:r>
    </w:p>
    <w:p w:rsidR="00245FC2" w:rsidRDefault="00245FC2" w:rsidP="00245FC2">
      <w:pPr>
        <w:rPr>
          <w:rFonts w:ascii="Times New Roman" w:eastAsia="Times New Roman" w:hAnsi="Times New Roman" w:cs="Times New Roman"/>
          <w:color w:val="000000" w:themeColor="text1"/>
          <w:lang w:eastAsia="pt-BR"/>
        </w:rPr>
      </w:pPr>
      <w:r>
        <w:rPr>
          <w:rFonts w:ascii="Times New Roman" w:eastAsia="Times New Roman" w:hAnsi="Times New Roman" w:cs="Times New Roman"/>
          <w:color w:val="000000" w:themeColor="text1"/>
          <w:lang w:eastAsia="pt-BR"/>
        </w:rPr>
        <w:t>15.5. Melhor sub 10 – medalha + R$ 100,00 (cem reais)</w:t>
      </w:r>
    </w:p>
    <w:p w:rsidR="00245FC2" w:rsidRPr="001757AF" w:rsidRDefault="00245FC2" w:rsidP="00245FC2">
      <w:pPr>
        <w:rPr>
          <w:rFonts w:ascii="Times New Roman" w:eastAsia="Times New Roman" w:hAnsi="Times New Roman" w:cs="Times New Roman"/>
          <w:color w:val="000000" w:themeColor="text1"/>
          <w:lang w:eastAsia="pt-BR"/>
        </w:rPr>
      </w:pPr>
      <w:r>
        <w:rPr>
          <w:rFonts w:ascii="Times New Roman" w:eastAsia="Times New Roman" w:hAnsi="Times New Roman" w:cs="Times New Roman"/>
          <w:color w:val="000000" w:themeColor="text1"/>
          <w:lang w:eastAsia="pt-BR"/>
        </w:rPr>
        <w:t>15.6. Melhor sub 14 – medalha + R$ 100,00 (cem reais)</w:t>
      </w:r>
    </w:p>
    <w:p w:rsidR="000F1AD6" w:rsidRDefault="000F1AD6" w:rsidP="00B646F3">
      <w:pPr>
        <w:rPr>
          <w:rFonts w:ascii="Times New Roman" w:eastAsia="Times New Roman" w:hAnsi="Times New Roman" w:cs="Times New Roman"/>
          <w:lang w:eastAsia="pt-BR"/>
        </w:rPr>
      </w:pPr>
    </w:p>
    <w:p w:rsidR="000F1AD6" w:rsidRPr="000F1AD6" w:rsidRDefault="00CE5471" w:rsidP="00B646F3">
      <w:pPr>
        <w:rPr>
          <w:rFonts w:ascii="Times New Roman" w:eastAsia="Times New Roman" w:hAnsi="Times New Roman" w:cs="Times New Roman"/>
          <w:bCs/>
          <w:color w:val="000000" w:themeColor="text1"/>
          <w:lang w:eastAsia="pt-BR"/>
        </w:rPr>
      </w:pPr>
      <w:r>
        <w:rPr>
          <w:rFonts w:ascii="Times New Roman" w:eastAsia="Times New Roman" w:hAnsi="Times New Roman" w:cs="Times New Roman"/>
          <w:b/>
          <w:color w:val="000000" w:themeColor="text1"/>
          <w:lang w:eastAsia="pt-BR"/>
        </w:rPr>
        <w:t>Art. 16</w:t>
      </w:r>
      <w:r w:rsidR="000F1AD6" w:rsidRPr="000F1AD6">
        <w:rPr>
          <w:rFonts w:ascii="Times New Roman" w:eastAsia="Times New Roman" w:hAnsi="Times New Roman" w:cs="Times New Roman"/>
          <w:b/>
          <w:color w:val="000000" w:themeColor="text1"/>
          <w:lang w:eastAsia="pt-BR"/>
        </w:rPr>
        <w:t xml:space="preserve">º - </w:t>
      </w:r>
      <w:r w:rsidR="000F1AD6" w:rsidRPr="000F1AD6">
        <w:rPr>
          <w:rFonts w:ascii="Times New Roman" w:eastAsia="Times New Roman" w:hAnsi="Times New Roman" w:cs="Times New Roman"/>
          <w:b/>
          <w:bCs/>
          <w:color w:val="000000" w:themeColor="text1"/>
          <w:lang w:eastAsia="pt-BR"/>
        </w:rPr>
        <w:t xml:space="preserve">Premiação </w:t>
      </w:r>
      <w:r w:rsidR="000F1AD6">
        <w:rPr>
          <w:rFonts w:ascii="Times New Roman" w:eastAsia="Times New Roman" w:hAnsi="Times New Roman" w:cs="Times New Roman"/>
          <w:b/>
          <w:bCs/>
          <w:color w:val="000000" w:themeColor="text1"/>
          <w:lang w:eastAsia="pt-BR"/>
        </w:rPr>
        <w:t>Por Etapa</w:t>
      </w:r>
      <w:r w:rsidR="000F1AD6" w:rsidRPr="000F1AD6">
        <w:rPr>
          <w:rFonts w:ascii="Times New Roman" w:eastAsia="Times New Roman" w:hAnsi="Times New Roman" w:cs="Times New Roman"/>
          <w:b/>
          <w:bCs/>
          <w:color w:val="000000" w:themeColor="text1"/>
          <w:lang w:eastAsia="pt-BR"/>
        </w:rPr>
        <w:t>:</w:t>
      </w:r>
      <w:r w:rsidR="000F1AD6">
        <w:rPr>
          <w:rFonts w:ascii="Times New Roman" w:eastAsia="Times New Roman" w:hAnsi="Times New Roman" w:cs="Times New Roman"/>
          <w:b/>
          <w:bCs/>
          <w:color w:val="000000" w:themeColor="text1"/>
          <w:lang w:eastAsia="pt-BR"/>
        </w:rPr>
        <w:t xml:space="preserve"> </w:t>
      </w:r>
      <w:r w:rsidR="000F1AD6">
        <w:rPr>
          <w:rFonts w:ascii="Times New Roman" w:eastAsia="Times New Roman" w:hAnsi="Times New Roman" w:cs="Times New Roman"/>
          <w:bCs/>
          <w:color w:val="000000" w:themeColor="text1"/>
          <w:lang w:eastAsia="pt-BR"/>
        </w:rPr>
        <w:t xml:space="preserve">Será proporcional à arrecadação </w:t>
      </w:r>
    </w:p>
    <w:p w:rsidR="000F1AD6" w:rsidRDefault="000F1AD6" w:rsidP="00B646F3">
      <w:pPr>
        <w:rPr>
          <w:rFonts w:ascii="Times New Roman" w:eastAsia="Times New Roman" w:hAnsi="Times New Roman" w:cs="Times New Roman"/>
          <w:b/>
          <w:bCs/>
          <w:color w:val="000000" w:themeColor="text1"/>
          <w:lang w:eastAsia="pt-BR"/>
        </w:rPr>
      </w:pPr>
    </w:p>
    <w:p w:rsidR="000F1AD6" w:rsidRPr="001757AF" w:rsidRDefault="00CE5471" w:rsidP="000F1AD6">
      <w:pPr>
        <w:rPr>
          <w:rFonts w:ascii="Times New Roman" w:eastAsia="Times New Roman" w:hAnsi="Times New Roman" w:cs="Times New Roman"/>
          <w:color w:val="000000" w:themeColor="text1"/>
          <w:lang w:eastAsia="pt-BR"/>
        </w:rPr>
      </w:pPr>
      <w:r>
        <w:rPr>
          <w:rFonts w:ascii="Times New Roman" w:eastAsia="Times New Roman" w:hAnsi="Times New Roman" w:cs="Times New Roman"/>
          <w:bCs/>
          <w:color w:val="000000" w:themeColor="text1"/>
          <w:lang w:eastAsia="pt-BR"/>
        </w:rPr>
        <w:t>16</w:t>
      </w:r>
      <w:r w:rsidR="000F1AD6" w:rsidRPr="001757AF">
        <w:rPr>
          <w:rFonts w:ascii="Times New Roman" w:eastAsia="Times New Roman" w:hAnsi="Times New Roman" w:cs="Times New Roman"/>
          <w:bCs/>
          <w:color w:val="000000" w:themeColor="text1"/>
          <w:lang w:eastAsia="pt-BR"/>
        </w:rPr>
        <w:t xml:space="preserve">.1. Campeão (ã) </w:t>
      </w:r>
      <w:proofErr w:type="gramStart"/>
      <w:r w:rsidR="000F1AD6" w:rsidRPr="001757AF">
        <w:rPr>
          <w:rFonts w:ascii="Times New Roman" w:eastAsia="Times New Roman" w:hAnsi="Times New Roman" w:cs="Times New Roman"/>
          <w:color w:val="000000" w:themeColor="text1"/>
          <w:lang w:eastAsia="pt-BR"/>
        </w:rPr>
        <w:t xml:space="preserve">–  </w:t>
      </w:r>
      <w:r w:rsidR="009D2D00">
        <w:rPr>
          <w:rFonts w:ascii="Times New Roman" w:eastAsia="Times New Roman" w:hAnsi="Times New Roman" w:cs="Times New Roman"/>
          <w:color w:val="000000" w:themeColor="text1"/>
          <w:lang w:eastAsia="pt-BR"/>
        </w:rPr>
        <w:t>R</w:t>
      </w:r>
      <w:proofErr w:type="gramEnd"/>
      <w:r w:rsidR="009D2D00">
        <w:rPr>
          <w:rFonts w:ascii="Times New Roman" w:eastAsia="Times New Roman" w:hAnsi="Times New Roman" w:cs="Times New Roman"/>
          <w:color w:val="000000" w:themeColor="text1"/>
          <w:lang w:eastAsia="pt-BR"/>
        </w:rPr>
        <w:t>$ 100,00</w:t>
      </w:r>
    </w:p>
    <w:p w:rsidR="000F1AD6" w:rsidRPr="001757AF" w:rsidRDefault="00CE5471" w:rsidP="000F1AD6">
      <w:pPr>
        <w:rPr>
          <w:rFonts w:ascii="Times New Roman" w:eastAsia="Times New Roman" w:hAnsi="Times New Roman" w:cs="Times New Roman"/>
          <w:color w:val="000000" w:themeColor="text1"/>
          <w:lang w:eastAsia="pt-BR"/>
        </w:rPr>
      </w:pPr>
      <w:r>
        <w:rPr>
          <w:rFonts w:ascii="Times New Roman" w:eastAsia="Times New Roman" w:hAnsi="Times New Roman" w:cs="Times New Roman"/>
          <w:bCs/>
          <w:color w:val="000000" w:themeColor="text1"/>
          <w:lang w:eastAsia="pt-BR"/>
        </w:rPr>
        <w:t>16</w:t>
      </w:r>
      <w:r w:rsidR="000F1AD6" w:rsidRPr="001757AF">
        <w:rPr>
          <w:rFonts w:ascii="Times New Roman" w:eastAsia="Times New Roman" w:hAnsi="Times New Roman" w:cs="Times New Roman"/>
          <w:bCs/>
          <w:color w:val="000000" w:themeColor="text1"/>
          <w:lang w:eastAsia="pt-BR"/>
        </w:rPr>
        <w:t xml:space="preserve">.2. Vice-Campeão(ã) </w:t>
      </w:r>
      <w:r w:rsidR="009D2D00">
        <w:rPr>
          <w:rFonts w:ascii="Times New Roman" w:eastAsia="Times New Roman" w:hAnsi="Times New Roman" w:cs="Times New Roman"/>
          <w:color w:val="000000" w:themeColor="text1"/>
          <w:lang w:eastAsia="pt-BR"/>
        </w:rPr>
        <w:t>–</w:t>
      </w:r>
      <w:r w:rsidR="000F1AD6">
        <w:rPr>
          <w:rFonts w:ascii="Times New Roman" w:eastAsia="Times New Roman" w:hAnsi="Times New Roman" w:cs="Times New Roman"/>
          <w:color w:val="000000" w:themeColor="text1"/>
          <w:lang w:eastAsia="pt-BR"/>
        </w:rPr>
        <w:t xml:space="preserve"> </w:t>
      </w:r>
      <w:r w:rsidR="009D2D00">
        <w:rPr>
          <w:rFonts w:ascii="Times New Roman" w:eastAsia="Times New Roman" w:hAnsi="Times New Roman" w:cs="Times New Roman"/>
          <w:color w:val="000000" w:themeColor="text1"/>
          <w:lang w:eastAsia="pt-BR"/>
        </w:rPr>
        <w:t>R$ 60,00</w:t>
      </w:r>
    </w:p>
    <w:p w:rsidR="000F1AD6" w:rsidRPr="001757AF" w:rsidRDefault="00CE5471" w:rsidP="000F1AD6">
      <w:pPr>
        <w:rPr>
          <w:rFonts w:ascii="Times New Roman" w:eastAsia="Times New Roman" w:hAnsi="Times New Roman" w:cs="Times New Roman"/>
          <w:color w:val="000000" w:themeColor="text1"/>
          <w:lang w:eastAsia="pt-BR"/>
        </w:rPr>
      </w:pPr>
      <w:r>
        <w:rPr>
          <w:rFonts w:ascii="Times New Roman" w:eastAsia="Times New Roman" w:hAnsi="Times New Roman" w:cs="Times New Roman"/>
          <w:bCs/>
          <w:color w:val="000000" w:themeColor="text1"/>
          <w:lang w:eastAsia="pt-BR"/>
        </w:rPr>
        <w:t>16</w:t>
      </w:r>
      <w:r w:rsidR="000F1AD6" w:rsidRPr="001757AF">
        <w:rPr>
          <w:rFonts w:ascii="Times New Roman" w:eastAsia="Times New Roman" w:hAnsi="Times New Roman" w:cs="Times New Roman"/>
          <w:bCs/>
          <w:color w:val="000000" w:themeColor="text1"/>
          <w:lang w:eastAsia="pt-BR"/>
        </w:rPr>
        <w:t xml:space="preserve">.3. 3º lugar </w:t>
      </w:r>
      <w:r w:rsidR="000F1AD6">
        <w:rPr>
          <w:rFonts w:ascii="Times New Roman" w:eastAsia="Times New Roman" w:hAnsi="Times New Roman" w:cs="Times New Roman"/>
          <w:bCs/>
          <w:color w:val="000000" w:themeColor="text1"/>
          <w:lang w:eastAsia="pt-BR"/>
        </w:rPr>
        <w:t>–</w:t>
      </w:r>
      <w:r w:rsidR="000F1AD6">
        <w:rPr>
          <w:rFonts w:ascii="Times New Roman" w:eastAsia="Times New Roman" w:hAnsi="Times New Roman" w:cs="Times New Roman"/>
          <w:color w:val="000000" w:themeColor="text1"/>
          <w:lang w:eastAsia="pt-BR"/>
        </w:rPr>
        <w:t xml:space="preserve"> </w:t>
      </w:r>
      <w:r w:rsidR="009D2D00">
        <w:rPr>
          <w:rFonts w:ascii="Times New Roman" w:eastAsia="Times New Roman" w:hAnsi="Times New Roman" w:cs="Times New Roman"/>
          <w:color w:val="000000" w:themeColor="text1"/>
          <w:lang w:eastAsia="pt-BR"/>
        </w:rPr>
        <w:t>R$ 50,00</w:t>
      </w:r>
    </w:p>
    <w:p w:rsidR="000F1AD6" w:rsidRDefault="00CE5471" w:rsidP="000F1AD6">
      <w:pPr>
        <w:rPr>
          <w:rFonts w:ascii="Times New Roman" w:eastAsia="Times New Roman" w:hAnsi="Times New Roman" w:cs="Times New Roman"/>
          <w:color w:val="000000" w:themeColor="text1"/>
          <w:lang w:eastAsia="pt-BR"/>
        </w:rPr>
      </w:pPr>
      <w:r>
        <w:rPr>
          <w:rFonts w:ascii="Times New Roman" w:eastAsia="Times New Roman" w:hAnsi="Times New Roman" w:cs="Times New Roman"/>
          <w:bCs/>
          <w:color w:val="000000" w:themeColor="text1"/>
          <w:lang w:eastAsia="pt-BR"/>
        </w:rPr>
        <w:t>16.4</w:t>
      </w:r>
      <w:r w:rsidR="000F1AD6" w:rsidRPr="001757AF">
        <w:rPr>
          <w:rFonts w:ascii="Times New Roman" w:eastAsia="Times New Roman" w:hAnsi="Times New Roman" w:cs="Times New Roman"/>
          <w:bCs/>
          <w:color w:val="000000" w:themeColor="text1"/>
          <w:lang w:eastAsia="pt-BR"/>
        </w:rPr>
        <w:t>. Melhor Feminino –</w:t>
      </w:r>
      <w:r w:rsidR="000F1AD6">
        <w:rPr>
          <w:rFonts w:ascii="Times New Roman" w:eastAsia="Times New Roman" w:hAnsi="Times New Roman" w:cs="Times New Roman"/>
          <w:bCs/>
          <w:color w:val="000000" w:themeColor="text1"/>
          <w:lang w:eastAsia="pt-BR"/>
        </w:rPr>
        <w:t xml:space="preserve"> </w:t>
      </w:r>
      <w:r w:rsidR="009D2D00">
        <w:rPr>
          <w:rFonts w:ascii="Times New Roman" w:eastAsia="Times New Roman" w:hAnsi="Times New Roman" w:cs="Times New Roman"/>
          <w:color w:val="000000" w:themeColor="text1"/>
          <w:lang w:eastAsia="pt-BR"/>
        </w:rPr>
        <w:t>R$ 40,00</w:t>
      </w:r>
    </w:p>
    <w:p w:rsidR="00950AEA" w:rsidRDefault="00950AEA" w:rsidP="000F1AD6">
      <w:pPr>
        <w:rPr>
          <w:rFonts w:ascii="Times New Roman" w:eastAsia="Times New Roman" w:hAnsi="Times New Roman" w:cs="Times New Roman"/>
          <w:color w:val="000000" w:themeColor="text1"/>
          <w:lang w:eastAsia="pt-BR"/>
        </w:rPr>
      </w:pPr>
      <w:r>
        <w:rPr>
          <w:rFonts w:ascii="Times New Roman" w:eastAsia="Times New Roman" w:hAnsi="Times New Roman" w:cs="Times New Roman"/>
          <w:color w:val="000000" w:themeColor="text1"/>
          <w:lang w:eastAsia="pt-BR"/>
        </w:rPr>
        <w:t>16.5. Melhor sub 10 – medalha</w:t>
      </w:r>
    </w:p>
    <w:p w:rsidR="00950AEA" w:rsidRPr="001757AF" w:rsidRDefault="00245FC2" w:rsidP="000F1AD6">
      <w:pPr>
        <w:rPr>
          <w:rFonts w:ascii="Times New Roman" w:eastAsia="Times New Roman" w:hAnsi="Times New Roman" w:cs="Times New Roman"/>
          <w:color w:val="000000" w:themeColor="text1"/>
          <w:lang w:eastAsia="pt-BR"/>
        </w:rPr>
      </w:pPr>
      <w:r>
        <w:rPr>
          <w:rFonts w:ascii="Times New Roman" w:eastAsia="Times New Roman" w:hAnsi="Times New Roman" w:cs="Times New Roman"/>
          <w:color w:val="000000" w:themeColor="text1"/>
          <w:lang w:eastAsia="pt-BR"/>
        </w:rPr>
        <w:t>16.6</w:t>
      </w:r>
      <w:r w:rsidR="00950AEA">
        <w:rPr>
          <w:rFonts w:ascii="Times New Roman" w:eastAsia="Times New Roman" w:hAnsi="Times New Roman" w:cs="Times New Roman"/>
          <w:color w:val="000000" w:themeColor="text1"/>
          <w:lang w:eastAsia="pt-BR"/>
        </w:rPr>
        <w:t>. Melhor sub 14 – medalha</w:t>
      </w:r>
    </w:p>
    <w:p w:rsidR="000F1AD6" w:rsidRDefault="00CE5471" w:rsidP="00B646F3">
      <w:pPr>
        <w:rPr>
          <w:rFonts w:ascii="Times New Roman" w:eastAsia="Times New Roman" w:hAnsi="Times New Roman" w:cs="Times New Roman"/>
          <w:lang w:eastAsia="pt-BR"/>
        </w:rPr>
      </w:pPr>
      <w:r>
        <w:rPr>
          <w:rFonts w:ascii="Times New Roman" w:eastAsia="Times New Roman" w:hAnsi="Times New Roman" w:cs="Times New Roman"/>
          <w:lang w:eastAsia="pt-BR"/>
        </w:rPr>
        <w:t>16.</w:t>
      </w:r>
      <w:r w:rsidR="00245FC2">
        <w:rPr>
          <w:rFonts w:ascii="Times New Roman" w:eastAsia="Times New Roman" w:hAnsi="Times New Roman" w:cs="Times New Roman"/>
          <w:lang w:eastAsia="pt-BR"/>
        </w:rPr>
        <w:t>7</w:t>
      </w:r>
      <w:r w:rsidR="000F1AD6" w:rsidRPr="001757AF">
        <w:rPr>
          <w:rFonts w:ascii="Times New Roman" w:eastAsia="Times New Roman" w:hAnsi="Times New Roman" w:cs="Times New Roman"/>
          <w:lang w:eastAsia="pt-BR"/>
        </w:rPr>
        <w:t xml:space="preserve">. A premiação </w:t>
      </w:r>
      <w:r w:rsidR="009D2D00">
        <w:rPr>
          <w:rFonts w:ascii="Times New Roman" w:eastAsia="Times New Roman" w:hAnsi="Times New Roman" w:cs="Times New Roman"/>
          <w:lang w:eastAsia="pt-BR"/>
        </w:rPr>
        <w:t>feminina será paga na hipótese de pelo menos 03 competidoras.</w:t>
      </w:r>
    </w:p>
    <w:p w:rsidR="009D2D00" w:rsidRDefault="009D2D00" w:rsidP="00B646F3">
      <w:pPr>
        <w:rPr>
          <w:rFonts w:ascii="Times New Roman" w:eastAsia="Times New Roman" w:hAnsi="Times New Roman" w:cs="Times New Roman"/>
          <w:b/>
          <w:bCs/>
          <w:color w:val="000000" w:themeColor="text1"/>
          <w:lang w:eastAsia="pt-BR"/>
        </w:rPr>
      </w:pPr>
    </w:p>
    <w:p w:rsidR="00CE5471" w:rsidRDefault="00CE5471" w:rsidP="00F932C8">
      <w:pPr>
        <w:jc w:val="center"/>
        <w:rPr>
          <w:rFonts w:ascii="Times New Roman" w:eastAsia="Times New Roman" w:hAnsi="Times New Roman" w:cs="Times New Roman"/>
          <w:b/>
          <w:bCs/>
          <w:color w:val="000000"/>
          <w:lang w:eastAsia="pt-BR"/>
        </w:rPr>
      </w:pPr>
    </w:p>
    <w:p w:rsidR="007645C4" w:rsidRPr="007F22F4" w:rsidRDefault="007645C4" w:rsidP="00F932C8">
      <w:pPr>
        <w:jc w:val="center"/>
        <w:rPr>
          <w:rFonts w:ascii="Times New Roman" w:eastAsia="Times New Roman" w:hAnsi="Times New Roman" w:cs="Times New Roman"/>
          <w:lang w:eastAsia="pt-BR"/>
        </w:rPr>
      </w:pPr>
      <w:r w:rsidRPr="007F22F4">
        <w:rPr>
          <w:rFonts w:ascii="Times New Roman" w:eastAsia="Times New Roman" w:hAnsi="Times New Roman" w:cs="Times New Roman"/>
          <w:b/>
          <w:bCs/>
          <w:color w:val="000000"/>
          <w:lang w:eastAsia="pt-BR"/>
        </w:rPr>
        <w:t>CAPÍTULO VIII – Programação</w:t>
      </w:r>
    </w:p>
    <w:p w:rsidR="00783C79" w:rsidRDefault="00783C79" w:rsidP="00F932C8">
      <w:pPr>
        <w:jc w:val="both"/>
        <w:rPr>
          <w:rFonts w:ascii="Times New Roman" w:eastAsia="Times New Roman" w:hAnsi="Times New Roman" w:cs="Times New Roman"/>
          <w:color w:val="000000"/>
          <w:lang w:eastAsia="pt-BR"/>
        </w:rPr>
      </w:pPr>
    </w:p>
    <w:p w:rsidR="007645C4" w:rsidRPr="007F22F4" w:rsidRDefault="00CE5471" w:rsidP="00F932C8">
      <w:pPr>
        <w:jc w:val="both"/>
        <w:rPr>
          <w:rFonts w:ascii="Times New Roman" w:eastAsia="Times New Roman" w:hAnsi="Times New Roman" w:cs="Times New Roman"/>
          <w:lang w:eastAsia="pt-BR"/>
        </w:rPr>
      </w:pPr>
      <w:r>
        <w:rPr>
          <w:rFonts w:ascii="Times New Roman" w:eastAsia="Times New Roman" w:hAnsi="Times New Roman" w:cs="Times New Roman"/>
          <w:color w:val="000000"/>
          <w:lang w:eastAsia="pt-BR"/>
        </w:rPr>
        <w:t>Art. 17</w:t>
      </w:r>
      <w:r w:rsidR="007645C4" w:rsidRPr="007F22F4">
        <w:rPr>
          <w:rFonts w:ascii="Times New Roman" w:eastAsia="Times New Roman" w:hAnsi="Times New Roman" w:cs="Times New Roman"/>
          <w:color w:val="000000"/>
          <w:lang w:eastAsia="pt-BR"/>
        </w:rPr>
        <w:t xml:space="preserve">º - </w:t>
      </w:r>
      <w:r w:rsidR="00336F39">
        <w:rPr>
          <w:rFonts w:ascii="Times New Roman" w:eastAsia="Times New Roman" w:hAnsi="Times New Roman" w:cs="Times New Roman"/>
          <w:bCs/>
          <w:color w:val="000000"/>
          <w:lang w:eastAsia="pt-BR"/>
        </w:rPr>
        <w:t>Programação</w:t>
      </w:r>
      <w:r w:rsidR="007645C4" w:rsidRPr="007F22F4">
        <w:rPr>
          <w:rFonts w:ascii="Times New Roman" w:eastAsia="Times New Roman" w:hAnsi="Times New Roman" w:cs="Times New Roman"/>
          <w:color w:val="000000"/>
          <w:lang w:eastAsia="pt-BR"/>
        </w:rPr>
        <w:t>: </w:t>
      </w:r>
    </w:p>
    <w:p w:rsidR="007645C4" w:rsidRPr="007F22F4" w:rsidRDefault="007645C4" w:rsidP="00F932C8">
      <w:pPr>
        <w:jc w:val="both"/>
        <w:rPr>
          <w:rFonts w:ascii="Times New Roman" w:eastAsia="Times New Roman" w:hAnsi="Times New Roman" w:cs="Times New Roman"/>
          <w:lang w:eastAsia="pt-BR"/>
        </w:rPr>
      </w:pPr>
    </w:p>
    <w:p w:rsidR="00EA1691" w:rsidRDefault="00CE5471" w:rsidP="00F932C8">
      <w:pPr>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17</w:t>
      </w:r>
      <w:r w:rsidR="007645C4" w:rsidRPr="007F22F4">
        <w:rPr>
          <w:rFonts w:ascii="Times New Roman" w:eastAsia="Times New Roman" w:hAnsi="Times New Roman" w:cs="Times New Roman"/>
          <w:color w:val="000000"/>
          <w:lang w:eastAsia="pt-BR"/>
        </w:rPr>
        <w:t xml:space="preserve">.1. </w:t>
      </w:r>
      <w:r w:rsidR="00336F39" w:rsidRPr="007F22F4">
        <w:rPr>
          <w:rFonts w:ascii="Times New Roman" w:eastAsia="Times New Roman" w:hAnsi="Times New Roman" w:cs="Times New Roman"/>
          <w:color w:val="000000"/>
          <w:lang w:eastAsia="pt-BR"/>
        </w:rPr>
        <w:t>Todas as partidas</w:t>
      </w:r>
      <w:r w:rsidR="00EA1691">
        <w:rPr>
          <w:rFonts w:ascii="Times New Roman" w:eastAsia="Times New Roman" w:hAnsi="Times New Roman" w:cs="Times New Roman"/>
          <w:color w:val="000000"/>
          <w:lang w:eastAsia="pt-BR"/>
        </w:rPr>
        <w:t xml:space="preserve"> válidas para o Circuito</w:t>
      </w:r>
      <w:r w:rsidR="00336F39">
        <w:rPr>
          <w:rFonts w:ascii="Times New Roman" w:eastAsia="Times New Roman" w:hAnsi="Times New Roman" w:cs="Times New Roman"/>
          <w:color w:val="000000"/>
          <w:lang w:eastAsia="pt-BR"/>
        </w:rPr>
        <w:t xml:space="preserve"> </w:t>
      </w:r>
      <w:r w:rsidR="00336F39" w:rsidRPr="007F22F4">
        <w:rPr>
          <w:rFonts w:ascii="Times New Roman" w:eastAsia="Times New Roman" w:hAnsi="Times New Roman" w:cs="Times New Roman"/>
          <w:color w:val="000000"/>
          <w:lang w:eastAsia="pt-BR"/>
        </w:rPr>
        <w:t>seguirão o seguinte cronograma</w:t>
      </w:r>
      <w:r w:rsidR="00EA1691">
        <w:rPr>
          <w:rFonts w:ascii="Times New Roman" w:eastAsia="Times New Roman" w:hAnsi="Times New Roman" w:cs="Times New Roman"/>
          <w:color w:val="000000"/>
          <w:lang w:eastAsia="pt-BR"/>
        </w:rPr>
        <w:t>:</w:t>
      </w:r>
    </w:p>
    <w:p w:rsidR="004E0498" w:rsidRDefault="004E0498" w:rsidP="00B42F32">
      <w:pPr>
        <w:pStyle w:val="PargrafodaLista"/>
        <w:numPr>
          <w:ilvl w:val="0"/>
          <w:numId w:val="1"/>
        </w:numPr>
        <w:jc w:val="both"/>
        <w:rPr>
          <w:rFonts w:ascii="Times New Roman" w:eastAsia="Times New Roman" w:hAnsi="Times New Roman" w:cs="Times New Roman"/>
          <w:lang w:eastAsia="pt-BR"/>
        </w:rPr>
      </w:pPr>
      <w:r>
        <w:rPr>
          <w:rFonts w:ascii="Times New Roman" w:eastAsia="Times New Roman" w:hAnsi="Times New Roman" w:cs="Times New Roman"/>
          <w:lang w:eastAsia="pt-BR"/>
        </w:rPr>
        <w:t>21 de março</w:t>
      </w:r>
    </w:p>
    <w:p w:rsidR="004E0498" w:rsidRDefault="004E0498" w:rsidP="00B42F32">
      <w:pPr>
        <w:pStyle w:val="PargrafodaLista"/>
        <w:numPr>
          <w:ilvl w:val="0"/>
          <w:numId w:val="1"/>
        </w:numPr>
        <w:jc w:val="both"/>
        <w:rPr>
          <w:rFonts w:ascii="Times New Roman" w:eastAsia="Times New Roman" w:hAnsi="Times New Roman" w:cs="Times New Roman"/>
          <w:lang w:eastAsia="pt-BR"/>
        </w:rPr>
      </w:pPr>
      <w:r>
        <w:rPr>
          <w:rFonts w:ascii="Times New Roman" w:eastAsia="Times New Roman" w:hAnsi="Times New Roman" w:cs="Times New Roman"/>
          <w:lang w:eastAsia="pt-BR"/>
        </w:rPr>
        <w:t>25 de abril</w:t>
      </w:r>
    </w:p>
    <w:p w:rsidR="004E0498" w:rsidRDefault="004E0498" w:rsidP="00B42F32">
      <w:pPr>
        <w:pStyle w:val="PargrafodaLista"/>
        <w:numPr>
          <w:ilvl w:val="0"/>
          <w:numId w:val="1"/>
        </w:numPr>
        <w:jc w:val="both"/>
        <w:rPr>
          <w:rFonts w:ascii="Times New Roman" w:eastAsia="Times New Roman" w:hAnsi="Times New Roman" w:cs="Times New Roman"/>
          <w:lang w:eastAsia="pt-BR"/>
        </w:rPr>
      </w:pPr>
      <w:r>
        <w:rPr>
          <w:rFonts w:ascii="Times New Roman" w:eastAsia="Times New Roman" w:hAnsi="Times New Roman" w:cs="Times New Roman"/>
          <w:lang w:eastAsia="pt-BR"/>
        </w:rPr>
        <w:t>23 de maio</w:t>
      </w:r>
    </w:p>
    <w:p w:rsidR="00CE5471" w:rsidRDefault="004E0498" w:rsidP="00B42F32">
      <w:pPr>
        <w:pStyle w:val="PargrafodaLista"/>
        <w:numPr>
          <w:ilvl w:val="0"/>
          <w:numId w:val="1"/>
        </w:numPr>
        <w:jc w:val="both"/>
        <w:rPr>
          <w:rFonts w:ascii="Times New Roman" w:eastAsia="Times New Roman" w:hAnsi="Times New Roman" w:cs="Times New Roman"/>
          <w:lang w:eastAsia="pt-BR"/>
        </w:rPr>
      </w:pPr>
      <w:r>
        <w:rPr>
          <w:rFonts w:ascii="Times New Roman" w:eastAsia="Times New Roman" w:hAnsi="Times New Roman" w:cs="Times New Roman"/>
          <w:lang w:eastAsia="pt-BR"/>
        </w:rPr>
        <w:t>20</w:t>
      </w:r>
      <w:r w:rsidR="00CE5471">
        <w:rPr>
          <w:rFonts w:ascii="Times New Roman" w:eastAsia="Times New Roman" w:hAnsi="Times New Roman" w:cs="Times New Roman"/>
          <w:lang w:eastAsia="pt-BR"/>
        </w:rPr>
        <w:t xml:space="preserve"> de junho</w:t>
      </w:r>
    </w:p>
    <w:p w:rsidR="00CE5471" w:rsidRPr="004E0498" w:rsidRDefault="00336F39" w:rsidP="00B42F32">
      <w:pPr>
        <w:pStyle w:val="PargrafodaLista"/>
        <w:numPr>
          <w:ilvl w:val="0"/>
          <w:numId w:val="1"/>
        </w:numPr>
        <w:jc w:val="both"/>
        <w:rPr>
          <w:rFonts w:ascii="Times New Roman" w:eastAsia="Times New Roman" w:hAnsi="Times New Roman" w:cs="Times New Roman"/>
          <w:color w:val="000000" w:themeColor="text1"/>
          <w:lang w:eastAsia="pt-BR"/>
        </w:rPr>
      </w:pPr>
      <w:r w:rsidRPr="004E0498">
        <w:rPr>
          <w:rFonts w:ascii="Times New Roman" w:eastAsia="Times New Roman" w:hAnsi="Times New Roman" w:cs="Times New Roman"/>
          <w:color w:val="000000" w:themeColor="text1"/>
          <w:lang w:eastAsia="pt-BR"/>
        </w:rPr>
        <w:t>1</w:t>
      </w:r>
      <w:r w:rsidR="004E0498" w:rsidRPr="004E0498">
        <w:rPr>
          <w:rFonts w:ascii="Times New Roman" w:eastAsia="Times New Roman" w:hAnsi="Times New Roman" w:cs="Times New Roman"/>
          <w:color w:val="000000" w:themeColor="text1"/>
          <w:lang w:eastAsia="pt-BR"/>
        </w:rPr>
        <w:t>8</w:t>
      </w:r>
      <w:r w:rsidR="00CE5471" w:rsidRPr="004E0498">
        <w:rPr>
          <w:rFonts w:ascii="Times New Roman" w:eastAsia="Times New Roman" w:hAnsi="Times New Roman" w:cs="Times New Roman"/>
          <w:color w:val="000000" w:themeColor="text1"/>
          <w:lang w:eastAsia="pt-BR"/>
        </w:rPr>
        <w:t xml:space="preserve"> de julho</w:t>
      </w:r>
    </w:p>
    <w:p w:rsidR="00CE5471" w:rsidRDefault="004E0498" w:rsidP="00B42F32">
      <w:pPr>
        <w:pStyle w:val="PargrafodaLista"/>
        <w:numPr>
          <w:ilvl w:val="0"/>
          <w:numId w:val="1"/>
        </w:numPr>
        <w:jc w:val="both"/>
        <w:rPr>
          <w:rFonts w:ascii="Times New Roman" w:eastAsia="Times New Roman" w:hAnsi="Times New Roman" w:cs="Times New Roman"/>
          <w:lang w:eastAsia="pt-BR"/>
        </w:rPr>
      </w:pPr>
      <w:r>
        <w:rPr>
          <w:rFonts w:ascii="Times New Roman" w:eastAsia="Times New Roman" w:hAnsi="Times New Roman" w:cs="Times New Roman"/>
          <w:lang w:eastAsia="pt-BR"/>
        </w:rPr>
        <w:t>15</w:t>
      </w:r>
      <w:r w:rsidR="00CE5471">
        <w:rPr>
          <w:rFonts w:ascii="Times New Roman" w:eastAsia="Times New Roman" w:hAnsi="Times New Roman" w:cs="Times New Roman"/>
          <w:lang w:eastAsia="pt-BR"/>
        </w:rPr>
        <w:t xml:space="preserve"> de agosto</w:t>
      </w:r>
    </w:p>
    <w:p w:rsidR="00CE5471" w:rsidRDefault="004E0498" w:rsidP="00B42F32">
      <w:pPr>
        <w:pStyle w:val="PargrafodaLista"/>
        <w:numPr>
          <w:ilvl w:val="0"/>
          <w:numId w:val="1"/>
        </w:numPr>
        <w:jc w:val="both"/>
        <w:rPr>
          <w:rFonts w:ascii="Times New Roman" w:eastAsia="Times New Roman" w:hAnsi="Times New Roman" w:cs="Times New Roman"/>
          <w:lang w:eastAsia="pt-BR"/>
        </w:rPr>
      </w:pPr>
      <w:r>
        <w:rPr>
          <w:rFonts w:ascii="Times New Roman" w:eastAsia="Times New Roman" w:hAnsi="Times New Roman" w:cs="Times New Roman"/>
          <w:lang w:eastAsia="pt-BR"/>
        </w:rPr>
        <w:lastRenderedPageBreak/>
        <w:t>19</w:t>
      </w:r>
      <w:r w:rsidR="00CE5471">
        <w:rPr>
          <w:rFonts w:ascii="Times New Roman" w:eastAsia="Times New Roman" w:hAnsi="Times New Roman" w:cs="Times New Roman"/>
          <w:lang w:eastAsia="pt-BR"/>
        </w:rPr>
        <w:t xml:space="preserve"> de setembro</w:t>
      </w:r>
    </w:p>
    <w:p w:rsidR="00CE5471" w:rsidRDefault="004E0498" w:rsidP="00B42F32">
      <w:pPr>
        <w:pStyle w:val="PargrafodaLista"/>
        <w:numPr>
          <w:ilvl w:val="0"/>
          <w:numId w:val="1"/>
        </w:numPr>
        <w:jc w:val="both"/>
        <w:rPr>
          <w:rFonts w:ascii="Times New Roman" w:eastAsia="Times New Roman" w:hAnsi="Times New Roman" w:cs="Times New Roman"/>
          <w:lang w:eastAsia="pt-BR"/>
        </w:rPr>
      </w:pPr>
      <w:r>
        <w:rPr>
          <w:rFonts w:ascii="Times New Roman" w:eastAsia="Times New Roman" w:hAnsi="Times New Roman" w:cs="Times New Roman"/>
          <w:lang w:eastAsia="pt-BR"/>
        </w:rPr>
        <w:t>17</w:t>
      </w:r>
      <w:r w:rsidR="00CE5471">
        <w:rPr>
          <w:rFonts w:ascii="Times New Roman" w:eastAsia="Times New Roman" w:hAnsi="Times New Roman" w:cs="Times New Roman"/>
          <w:lang w:eastAsia="pt-BR"/>
        </w:rPr>
        <w:t xml:space="preserve"> de outubro</w:t>
      </w:r>
    </w:p>
    <w:p w:rsidR="00CE5471" w:rsidRDefault="004E0498" w:rsidP="00B42F32">
      <w:pPr>
        <w:pStyle w:val="PargrafodaLista"/>
        <w:numPr>
          <w:ilvl w:val="0"/>
          <w:numId w:val="1"/>
        </w:numPr>
        <w:jc w:val="both"/>
        <w:rPr>
          <w:rFonts w:ascii="Times New Roman" w:eastAsia="Times New Roman" w:hAnsi="Times New Roman" w:cs="Times New Roman"/>
          <w:lang w:eastAsia="pt-BR"/>
        </w:rPr>
      </w:pPr>
      <w:r>
        <w:rPr>
          <w:rFonts w:ascii="Times New Roman" w:eastAsia="Times New Roman" w:hAnsi="Times New Roman" w:cs="Times New Roman"/>
          <w:lang w:eastAsia="pt-BR"/>
        </w:rPr>
        <w:t>21</w:t>
      </w:r>
      <w:r w:rsidR="00CE5471">
        <w:rPr>
          <w:rFonts w:ascii="Times New Roman" w:eastAsia="Times New Roman" w:hAnsi="Times New Roman" w:cs="Times New Roman"/>
          <w:lang w:eastAsia="pt-BR"/>
        </w:rPr>
        <w:t xml:space="preserve"> de novembro</w:t>
      </w:r>
    </w:p>
    <w:p w:rsidR="004E0498" w:rsidRDefault="004E0498" w:rsidP="004E0498">
      <w:pPr>
        <w:jc w:val="both"/>
        <w:rPr>
          <w:rFonts w:ascii="Times New Roman" w:eastAsia="Times New Roman" w:hAnsi="Times New Roman" w:cs="Times New Roman"/>
          <w:lang w:eastAsia="pt-BR"/>
        </w:rPr>
      </w:pPr>
    </w:p>
    <w:p w:rsidR="004E0498" w:rsidRDefault="004E0498" w:rsidP="004E0498">
      <w:pPr>
        <w:jc w:val="both"/>
        <w:rPr>
          <w:rFonts w:ascii="Times New Roman" w:eastAsia="Times New Roman" w:hAnsi="Times New Roman" w:cs="Times New Roman"/>
          <w:lang w:eastAsia="pt-BR"/>
        </w:rPr>
      </w:pPr>
    </w:p>
    <w:p w:rsidR="00CB2939" w:rsidRPr="007F22F4" w:rsidRDefault="00CE5471" w:rsidP="00F932C8">
      <w:pPr>
        <w:jc w:val="both"/>
        <w:rPr>
          <w:rFonts w:ascii="Times New Roman" w:eastAsia="Times New Roman" w:hAnsi="Times New Roman" w:cs="Times New Roman"/>
          <w:lang w:eastAsia="pt-BR"/>
        </w:rPr>
      </w:pPr>
      <w:r>
        <w:rPr>
          <w:rFonts w:ascii="Times New Roman" w:eastAsia="Times New Roman" w:hAnsi="Times New Roman" w:cs="Times New Roman"/>
          <w:color w:val="000000"/>
          <w:lang w:eastAsia="pt-BR"/>
        </w:rPr>
        <w:t>17</w:t>
      </w:r>
      <w:r w:rsidR="00336F39">
        <w:rPr>
          <w:rFonts w:ascii="Times New Roman" w:eastAsia="Times New Roman" w:hAnsi="Times New Roman" w:cs="Times New Roman"/>
          <w:color w:val="000000"/>
          <w:lang w:eastAsia="pt-BR"/>
        </w:rPr>
        <w:t>.2</w:t>
      </w:r>
      <w:r w:rsidR="00477BDF" w:rsidRPr="007F22F4">
        <w:rPr>
          <w:rFonts w:ascii="Times New Roman" w:eastAsia="Times New Roman" w:hAnsi="Times New Roman" w:cs="Times New Roman"/>
          <w:color w:val="000000"/>
          <w:lang w:eastAsia="pt-BR"/>
        </w:rPr>
        <w:t xml:space="preserve">. </w:t>
      </w:r>
      <w:r w:rsidR="00E602A3">
        <w:rPr>
          <w:rFonts w:ascii="Times New Roman" w:eastAsia="Times New Roman" w:hAnsi="Times New Roman" w:cs="Times New Roman"/>
          <w:color w:val="000000"/>
          <w:lang w:eastAsia="pt-BR"/>
        </w:rPr>
        <w:t>Todas as etapas terão o início da</w:t>
      </w:r>
      <w:r w:rsidR="00336F39">
        <w:rPr>
          <w:rFonts w:ascii="Times New Roman" w:eastAsia="Times New Roman" w:hAnsi="Times New Roman" w:cs="Times New Roman"/>
          <w:color w:val="000000"/>
          <w:lang w:eastAsia="pt-BR"/>
        </w:rPr>
        <w:t xml:space="preserve"> primeira rodada às 1</w:t>
      </w:r>
      <w:r w:rsidR="009D2D00">
        <w:rPr>
          <w:rFonts w:ascii="Times New Roman" w:eastAsia="Times New Roman" w:hAnsi="Times New Roman" w:cs="Times New Roman"/>
          <w:color w:val="000000"/>
          <w:lang w:eastAsia="pt-BR"/>
        </w:rPr>
        <w:t>0</w:t>
      </w:r>
      <w:r w:rsidR="00B42F32">
        <w:rPr>
          <w:rFonts w:ascii="Times New Roman" w:eastAsia="Times New Roman" w:hAnsi="Times New Roman" w:cs="Times New Roman"/>
          <w:color w:val="000000"/>
          <w:lang w:eastAsia="pt-BR"/>
        </w:rPr>
        <w:t>h</w:t>
      </w:r>
      <w:r w:rsidR="00CB2939" w:rsidRPr="007F22F4">
        <w:rPr>
          <w:rFonts w:ascii="Times New Roman" w:eastAsia="Times New Roman" w:hAnsi="Times New Roman" w:cs="Times New Roman"/>
          <w:color w:val="000000"/>
          <w:lang w:eastAsia="pt-BR"/>
        </w:rPr>
        <w:t>.</w:t>
      </w:r>
    </w:p>
    <w:p w:rsidR="007F22F4" w:rsidRDefault="007F22F4" w:rsidP="008F5502">
      <w:pPr>
        <w:jc w:val="center"/>
        <w:rPr>
          <w:rFonts w:ascii="Times New Roman" w:eastAsia="Times New Roman" w:hAnsi="Times New Roman" w:cs="Times New Roman"/>
          <w:b/>
          <w:bCs/>
          <w:color w:val="000000"/>
          <w:lang w:eastAsia="pt-BR"/>
        </w:rPr>
      </w:pPr>
    </w:p>
    <w:p w:rsidR="008F5502" w:rsidRPr="007F22F4" w:rsidRDefault="008F5502" w:rsidP="008F5502">
      <w:pPr>
        <w:jc w:val="center"/>
        <w:rPr>
          <w:rFonts w:ascii="Times New Roman" w:eastAsia="Times New Roman" w:hAnsi="Times New Roman" w:cs="Times New Roman"/>
          <w:lang w:eastAsia="pt-BR"/>
        </w:rPr>
      </w:pPr>
      <w:r w:rsidRPr="007F22F4">
        <w:rPr>
          <w:rFonts w:ascii="Times New Roman" w:eastAsia="Times New Roman" w:hAnsi="Times New Roman" w:cs="Times New Roman"/>
          <w:b/>
          <w:bCs/>
          <w:color w:val="000000"/>
          <w:lang w:eastAsia="pt-BR"/>
        </w:rPr>
        <w:t>CAPÍTULO X – Normas gerais </w:t>
      </w:r>
    </w:p>
    <w:p w:rsidR="008F5502" w:rsidRPr="007F22F4" w:rsidRDefault="00CE5471" w:rsidP="008F5502">
      <w:pPr>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Art. 18</w:t>
      </w:r>
      <w:r w:rsidR="008F5502" w:rsidRPr="007F22F4">
        <w:rPr>
          <w:rFonts w:ascii="Times New Roman" w:eastAsia="Times New Roman" w:hAnsi="Times New Roman" w:cs="Times New Roman"/>
          <w:color w:val="000000"/>
          <w:lang w:eastAsia="pt-BR"/>
        </w:rPr>
        <w:t>º - Regulamento específico: </w:t>
      </w:r>
    </w:p>
    <w:p w:rsidR="008F5502" w:rsidRPr="007F22F4" w:rsidRDefault="00CE5471" w:rsidP="008F5502">
      <w:pPr>
        <w:pStyle w:val="Default"/>
        <w:jc w:val="both"/>
        <w:rPr>
          <w:sz w:val="22"/>
          <w:szCs w:val="22"/>
        </w:rPr>
      </w:pPr>
      <w:r>
        <w:rPr>
          <w:sz w:val="22"/>
          <w:szCs w:val="22"/>
        </w:rPr>
        <w:t>18</w:t>
      </w:r>
      <w:r w:rsidR="008F5502" w:rsidRPr="007F22F4">
        <w:rPr>
          <w:sz w:val="22"/>
          <w:szCs w:val="22"/>
        </w:rPr>
        <w:t xml:space="preserve">.1. Sorteio de cor e emparceiramento da 1ª rodada </w:t>
      </w:r>
      <w:r w:rsidR="00E602A3">
        <w:rPr>
          <w:sz w:val="22"/>
          <w:szCs w:val="22"/>
        </w:rPr>
        <w:t>será realizado 10 minutos antes do horário marcado</w:t>
      </w:r>
      <w:r w:rsidR="008F5502" w:rsidRPr="007F22F4">
        <w:rPr>
          <w:sz w:val="22"/>
          <w:szCs w:val="22"/>
        </w:rPr>
        <w:t>;</w:t>
      </w:r>
    </w:p>
    <w:p w:rsidR="008F5502" w:rsidRPr="007F22F4" w:rsidRDefault="00CE5471" w:rsidP="008F5502">
      <w:pPr>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18</w:t>
      </w:r>
      <w:r w:rsidR="008F5502" w:rsidRPr="007F22F4">
        <w:rPr>
          <w:rFonts w:ascii="Times New Roman" w:eastAsia="Times New Roman" w:hAnsi="Times New Roman" w:cs="Times New Roman"/>
          <w:color w:val="000000"/>
          <w:lang w:eastAsia="pt-BR"/>
        </w:rPr>
        <w:t xml:space="preserve">.2. Será utilizado o rating da FIDE e CBX para a formação da lista inicial que definirá o emparceiramento da 1ª rodada, onde será utilizado o programa </w:t>
      </w:r>
      <w:proofErr w:type="spellStart"/>
      <w:r w:rsidR="008F5502" w:rsidRPr="007F22F4">
        <w:rPr>
          <w:rFonts w:ascii="Times New Roman" w:eastAsia="Times New Roman" w:hAnsi="Times New Roman" w:cs="Times New Roman"/>
          <w:color w:val="000000"/>
          <w:lang w:eastAsia="pt-BR"/>
        </w:rPr>
        <w:t>Swiss-Maneger</w:t>
      </w:r>
      <w:proofErr w:type="spellEnd"/>
      <w:r w:rsidR="008F5502" w:rsidRPr="007F22F4">
        <w:rPr>
          <w:rFonts w:ascii="Times New Roman" w:eastAsia="Times New Roman" w:hAnsi="Times New Roman" w:cs="Times New Roman"/>
          <w:color w:val="000000"/>
          <w:lang w:eastAsia="pt-BR"/>
        </w:rPr>
        <w:t xml:space="preserve"> nos emparceiramentos. Quem não cadastro na CBX deverá fazer o cadastro</w:t>
      </w:r>
      <w:r w:rsidR="00097491" w:rsidRPr="007F22F4">
        <w:rPr>
          <w:rFonts w:ascii="Times New Roman" w:eastAsia="Times New Roman" w:hAnsi="Times New Roman" w:cs="Times New Roman"/>
          <w:color w:val="000000"/>
          <w:lang w:eastAsia="pt-BR"/>
        </w:rPr>
        <w:t>, sendo que, para essa competição, não será necessário estar com a anuidade em dia</w:t>
      </w:r>
      <w:r w:rsidR="008F5502" w:rsidRPr="007F22F4">
        <w:rPr>
          <w:rFonts w:ascii="Times New Roman" w:eastAsia="Times New Roman" w:hAnsi="Times New Roman" w:cs="Times New Roman"/>
          <w:color w:val="000000"/>
          <w:lang w:eastAsia="pt-BR"/>
        </w:rPr>
        <w:t>;</w:t>
      </w:r>
    </w:p>
    <w:p w:rsidR="008406FC" w:rsidRPr="007F22F4" w:rsidRDefault="00CE5471" w:rsidP="008406FC">
      <w:pPr>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18</w:t>
      </w:r>
      <w:r w:rsidR="00400AD3">
        <w:rPr>
          <w:rFonts w:ascii="Times New Roman" w:eastAsia="Times New Roman" w:hAnsi="Times New Roman" w:cs="Times New Roman"/>
          <w:color w:val="000000"/>
          <w:lang w:eastAsia="pt-BR"/>
        </w:rPr>
        <w:t>.3</w:t>
      </w:r>
      <w:r w:rsidR="008406FC" w:rsidRPr="007F22F4">
        <w:rPr>
          <w:rFonts w:ascii="Times New Roman" w:eastAsia="Times New Roman" w:hAnsi="Times New Roman" w:cs="Times New Roman"/>
          <w:color w:val="000000"/>
          <w:lang w:eastAsia="pt-BR"/>
        </w:rPr>
        <w:t>. A tolerância para se participar da partida será o tempo que estiver no relógio, caso o (a) jogador (a) ao chegar para jogar o seu tempo já estiver acabado será considerado (a) perdedor (a) da partida por W.O;</w:t>
      </w:r>
    </w:p>
    <w:p w:rsidR="007F22F4" w:rsidRPr="001757AF" w:rsidRDefault="00CE5471" w:rsidP="007F22F4">
      <w:pPr>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18</w:t>
      </w:r>
      <w:r w:rsidR="00400AD3">
        <w:rPr>
          <w:rFonts w:ascii="Times New Roman" w:eastAsia="Times New Roman" w:hAnsi="Times New Roman" w:cs="Times New Roman"/>
          <w:color w:val="000000"/>
          <w:lang w:eastAsia="pt-BR"/>
        </w:rPr>
        <w:t>.4</w:t>
      </w:r>
      <w:r w:rsidR="007F22F4" w:rsidRPr="001757AF">
        <w:rPr>
          <w:rFonts w:ascii="Times New Roman" w:eastAsia="Times New Roman" w:hAnsi="Times New Roman" w:cs="Times New Roman"/>
          <w:color w:val="000000"/>
          <w:lang w:eastAsia="pt-BR"/>
        </w:rPr>
        <w:t>. A FBX disponibilizará peças e relógios</w:t>
      </w:r>
      <w:r w:rsidR="00E602A3">
        <w:rPr>
          <w:rFonts w:ascii="Times New Roman" w:eastAsia="Times New Roman" w:hAnsi="Times New Roman" w:cs="Times New Roman"/>
          <w:color w:val="000000"/>
          <w:lang w:eastAsia="pt-BR"/>
        </w:rPr>
        <w:t xml:space="preserve"> analógicos</w:t>
      </w:r>
      <w:r w:rsidR="007F22F4" w:rsidRPr="001757AF">
        <w:rPr>
          <w:rFonts w:ascii="Times New Roman" w:eastAsia="Times New Roman" w:hAnsi="Times New Roman" w:cs="Times New Roman"/>
          <w:color w:val="000000"/>
          <w:lang w:eastAsia="pt-BR"/>
        </w:rPr>
        <w:t xml:space="preserve">, </w:t>
      </w:r>
      <w:r w:rsidR="00E602A3">
        <w:rPr>
          <w:rFonts w:ascii="Times New Roman" w:eastAsia="Times New Roman" w:hAnsi="Times New Roman" w:cs="Times New Roman"/>
          <w:color w:val="000000"/>
          <w:lang w:eastAsia="pt-BR"/>
        </w:rPr>
        <w:t>sendo facultativo ao jogador apresentar para partida relógio digital que terá preferência sobre o relógio analógico.</w:t>
      </w:r>
    </w:p>
    <w:p w:rsidR="008406FC" w:rsidRPr="007F22F4" w:rsidRDefault="00CE5471" w:rsidP="008406FC">
      <w:pPr>
        <w:jc w:val="both"/>
        <w:rPr>
          <w:rFonts w:ascii="Times New Roman" w:eastAsia="Times New Roman" w:hAnsi="Times New Roman" w:cs="Times New Roman"/>
          <w:lang w:eastAsia="pt-BR"/>
        </w:rPr>
      </w:pPr>
      <w:r>
        <w:rPr>
          <w:rFonts w:ascii="Times New Roman" w:eastAsia="Times New Roman" w:hAnsi="Times New Roman" w:cs="Times New Roman"/>
          <w:color w:val="000000"/>
          <w:lang w:eastAsia="pt-BR"/>
        </w:rPr>
        <w:t>18</w:t>
      </w:r>
      <w:r w:rsidR="008406FC" w:rsidRPr="007F22F4">
        <w:rPr>
          <w:rFonts w:ascii="Times New Roman" w:eastAsia="Times New Roman" w:hAnsi="Times New Roman" w:cs="Times New Roman"/>
          <w:color w:val="000000"/>
          <w:lang w:eastAsia="pt-BR"/>
        </w:rPr>
        <w:t>.</w:t>
      </w:r>
      <w:r w:rsidR="00400AD3">
        <w:rPr>
          <w:rFonts w:ascii="Times New Roman" w:eastAsia="Times New Roman" w:hAnsi="Times New Roman" w:cs="Times New Roman"/>
          <w:color w:val="000000"/>
          <w:lang w:eastAsia="pt-BR"/>
        </w:rPr>
        <w:t>5</w:t>
      </w:r>
      <w:r w:rsidR="008406FC" w:rsidRPr="007F22F4">
        <w:rPr>
          <w:rFonts w:ascii="Times New Roman" w:eastAsia="Times New Roman" w:hAnsi="Times New Roman" w:cs="Times New Roman"/>
          <w:color w:val="000000"/>
          <w:lang w:eastAsia="pt-BR"/>
        </w:rPr>
        <w:t>. Será formado um comitê de apelação composto de três membros titulares e dois suplentes escolhidos entre os competidores que julgarão recursos apresentados por jogadores descontentes com decisão da arbitragem, desde que apresentado por escrito com antecedência e antes de divulgada a rodada seguinte e tenha recolhido a taxa de R$ 50,00 pelo PIX descrito no subitem 11.1. </w:t>
      </w:r>
    </w:p>
    <w:p w:rsidR="008406FC" w:rsidRPr="007F22F4" w:rsidRDefault="00CE5471" w:rsidP="008406FC">
      <w:pPr>
        <w:jc w:val="both"/>
        <w:rPr>
          <w:rFonts w:ascii="Times New Roman" w:eastAsia="Times New Roman" w:hAnsi="Times New Roman" w:cs="Times New Roman"/>
          <w:lang w:eastAsia="pt-BR"/>
        </w:rPr>
      </w:pPr>
      <w:r>
        <w:rPr>
          <w:rFonts w:ascii="Times New Roman" w:eastAsia="Times New Roman" w:hAnsi="Times New Roman" w:cs="Times New Roman"/>
          <w:color w:val="000000"/>
          <w:lang w:eastAsia="pt-BR"/>
        </w:rPr>
        <w:t>18</w:t>
      </w:r>
      <w:r w:rsidR="00400AD3">
        <w:rPr>
          <w:rFonts w:ascii="Times New Roman" w:eastAsia="Times New Roman" w:hAnsi="Times New Roman" w:cs="Times New Roman"/>
          <w:color w:val="000000"/>
          <w:lang w:eastAsia="pt-BR"/>
        </w:rPr>
        <w:t>.6</w:t>
      </w:r>
      <w:r w:rsidR="008406FC" w:rsidRPr="007F22F4">
        <w:rPr>
          <w:rFonts w:ascii="Times New Roman" w:eastAsia="Times New Roman" w:hAnsi="Times New Roman" w:cs="Times New Roman"/>
          <w:color w:val="000000"/>
          <w:lang w:eastAsia="pt-BR"/>
        </w:rPr>
        <w:t>. Durante a partida os jogadores estão proibidos de fazer uso de anotações, fontes de informações ou conselhos, ou analisar em outro tabuleiro; </w:t>
      </w:r>
    </w:p>
    <w:p w:rsidR="008406FC" w:rsidRPr="007F22F4" w:rsidRDefault="00CE5471" w:rsidP="008406FC">
      <w:pPr>
        <w:jc w:val="both"/>
        <w:rPr>
          <w:rFonts w:ascii="Times New Roman" w:eastAsia="Times New Roman" w:hAnsi="Times New Roman" w:cs="Times New Roman"/>
          <w:lang w:eastAsia="pt-BR"/>
        </w:rPr>
      </w:pPr>
      <w:r>
        <w:rPr>
          <w:rFonts w:ascii="Times New Roman" w:eastAsia="Times New Roman" w:hAnsi="Times New Roman" w:cs="Times New Roman"/>
          <w:color w:val="000000"/>
          <w:lang w:eastAsia="pt-BR"/>
        </w:rPr>
        <w:t>18</w:t>
      </w:r>
      <w:r w:rsidR="00400AD3">
        <w:rPr>
          <w:rFonts w:ascii="Times New Roman" w:eastAsia="Times New Roman" w:hAnsi="Times New Roman" w:cs="Times New Roman"/>
          <w:color w:val="000000"/>
          <w:lang w:eastAsia="pt-BR"/>
        </w:rPr>
        <w:t>.7</w:t>
      </w:r>
      <w:r w:rsidR="008406FC" w:rsidRPr="007F22F4">
        <w:rPr>
          <w:rFonts w:ascii="Times New Roman" w:eastAsia="Times New Roman" w:hAnsi="Times New Roman" w:cs="Times New Roman"/>
          <w:color w:val="000000"/>
          <w:lang w:eastAsia="pt-BR"/>
        </w:rPr>
        <w:t>. O jogador está proibido de ter um telefone celular ou outros meios eletrônicos de comunicação no local de jogos, a menos que esteja completamente desligado e acondicionado em local definido pela arbitragem. Se qualquer dispositivo eletrônico produzir um som, o jogador responsável perderá a partida. </w:t>
      </w:r>
    </w:p>
    <w:p w:rsidR="008406FC" w:rsidRPr="007F22F4" w:rsidRDefault="00CE5471" w:rsidP="008406FC">
      <w:pPr>
        <w:jc w:val="both"/>
        <w:rPr>
          <w:rFonts w:ascii="Times New Roman" w:eastAsia="Times New Roman" w:hAnsi="Times New Roman" w:cs="Times New Roman"/>
          <w:lang w:eastAsia="pt-BR"/>
        </w:rPr>
      </w:pPr>
      <w:r>
        <w:rPr>
          <w:rFonts w:ascii="Times New Roman" w:eastAsia="Times New Roman" w:hAnsi="Times New Roman" w:cs="Times New Roman"/>
          <w:color w:val="000000"/>
          <w:lang w:eastAsia="pt-BR"/>
        </w:rPr>
        <w:t>18</w:t>
      </w:r>
      <w:r w:rsidR="00400AD3">
        <w:rPr>
          <w:rFonts w:ascii="Times New Roman" w:eastAsia="Times New Roman" w:hAnsi="Times New Roman" w:cs="Times New Roman"/>
          <w:color w:val="000000"/>
          <w:lang w:eastAsia="pt-BR"/>
        </w:rPr>
        <w:t>.8</w:t>
      </w:r>
      <w:r w:rsidR="008406FC" w:rsidRPr="007F22F4">
        <w:rPr>
          <w:rFonts w:ascii="Times New Roman" w:eastAsia="Times New Roman" w:hAnsi="Times New Roman" w:cs="Times New Roman"/>
          <w:color w:val="000000"/>
          <w:lang w:eastAsia="pt-BR"/>
        </w:rPr>
        <w:t xml:space="preserve">. Os participantes e o público autorizam e cedem o direito de uso de seu nome, voz e imagem para a utilização em toda a mídia impressa e eletrônica para a divulgação sem nenhum ônus e por prazo indeterminado18.8. É proibido aos espectadores o manuseio de celulares, </w:t>
      </w:r>
      <w:proofErr w:type="spellStart"/>
      <w:r w:rsidR="008406FC" w:rsidRPr="007F22F4">
        <w:rPr>
          <w:rFonts w:ascii="Times New Roman" w:eastAsia="Times New Roman" w:hAnsi="Times New Roman" w:cs="Times New Roman"/>
          <w:color w:val="000000"/>
          <w:lang w:eastAsia="pt-BR"/>
        </w:rPr>
        <w:t>tablets</w:t>
      </w:r>
      <w:proofErr w:type="spellEnd"/>
      <w:r w:rsidR="008406FC" w:rsidRPr="007F22F4">
        <w:rPr>
          <w:rFonts w:ascii="Times New Roman" w:eastAsia="Times New Roman" w:hAnsi="Times New Roman" w:cs="Times New Roman"/>
          <w:color w:val="000000"/>
          <w:lang w:eastAsia="pt-BR"/>
        </w:rPr>
        <w:t xml:space="preserve"> e outros dispositivos eletrônicos que estejam rodando aplicativos de análise de Xadrez. </w:t>
      </w:r>
    </w:p>
    <w:p w:rsidR="008406FC" w:rsidRPr="007F22F4" w:rsidRDefault="00CE5471" w:rsidP="008406FC">
      <w:pPr>
        <w:jc w:val="both"/>
        <w:rPr>
          <w:rFonts w:ascii="Times New Roman" w:eastAsia="Times New Roman" w:hAnsi="Times New Roman" w:cs="Times New Roman"/>
          <w:lang w:eastAsia="pt-BR"/>
        </w:rPr>
      </w:pPr>
      <w:r>
        <w:rPr>
          <w:rFonts w:ascii="Times New Roman" w:eastAsia="Times New Roman" w:hAnsi="Times New Roman" w:cs="Times New Roman"/>
          <w:color w:val="000000"/>
          <w:lang w:eastAsia="pt-BR"/>
        </w:rPr>
        <w:t>18</w:t>
      </w:r>
      <w:r w:rsidR="00400AD3">
        <w:rPr>
          <w:rFonts w:ascii="Times New Roman" w:eastAsia="Times New Roman" w:hAnsi="Times New Roman" w:cs="Times New Roman"/>
          <w:color w:val="000000"/>
          <w:lang w:eastAsia="pt-BR"/>
        </w:rPr>
        <w:t>.9</w:t>
      </w:r>
      <w:r w:rsidR="008406FC" w:rsidRPr="007F22F4">
        <w:rPr>
          <w:rFonts w:ascii="Times New Roman" w:eastAsia="Times New Roman" w:hAnsi="Times New Roman" w:cs="Times New Roman"/>
          <w:color w:val="000000"/>
          <w:lang w:eastAsia="pt-BR"/>
        </w:rPr>
        <w:t>. Ao participar do evento o aluno/jogador inscrito e seus responsáveis e/ou acompanhantes aceitam sem qualquer restrição o presente regulamento e assumem a responsabilidade pelos dados fornecidos, aceitando e concordando incondicionalmente em ter sua imagem divulgada através de fotos ou filmagens através de qualquer meio de comunicação para uso informativo, promocional ou publicitário relativo ao evento  sem qualquer ônus para os organizadores, patrocinadores ou apoiadores, renunciando ao recebimento de qualquer renda que vier a ser auferida com tais direitos em qualquer tempo. </w:t>
      </w:r>
    </w:p>
    <w:p w:rsidR="008406FC" w:rsidRPr="007F22F4" w:rsidRDefault="00CE5471" w:rsidP="008406FC">
      <w:pPr>
        <w:jc w:val="both"/>
        <w:rPr>
          <w:rFonts w:ascii="Times New Roman" w:eastAsia="Times New Roman" w:hAnsi="Times New Roman" w:cs="Times New Roman"/>
          <w:lang w:eastAsia="pt-BR"/>
        </w:rPr>
      </w:pPr>
      <w:r>
        <w:rPr>
          <w:rFonts w:ascii="Times New Roman" w:eastAsia="Times New Roman" w:hAnsi="Times New Roman" w:cs="Times New Roman"/>
          <w:color w:val="000000"/>
          <w:lang w:eastAsia="pt-BR"/>
        </w:rPr>
        <w:t>18</w:t>
      </w:r>
      <w:r w:rsidR="00400AD3">
        <w:rPr>
          <w:rFonts w:ascii="Times New Roman" w:eastAsia="Times New Roman" w:hAnsi="Times New Roman" w:cs="Times New Roman"/>
          <w:color w:val="000000"/>
          <w:lang w:eastAsia="pt-BR"/>
        </w:rPr>
        <w:t>.10</w:t>
      </w:r>
      <w:r w:rsidR="008406FC" w:rsidRPr="007F22F4">
        <w:rPr>
          <w:rFonts w:ascii="Times New Roman" w:eastAsia="Times New Roman" w:hAnsi="Times New Roman" w:cs="Times New Roman"/>
          <w:color w:val="000000"/>
          <w:lang w:eastAsia="pt-BR"/>
        </w:rPr>
        <w:t>. O Torneio será regido pelas Leis da FIDE – Federação Internacional de Xadrez. </w:t>
      </w:r>
    </w:p>
    <w:p w:rsidR="00BE49BA" w:rsidRPr="007F22F4" w:rsidRDefault="00CE5471" w:rsidP="00400AD3">
      <w:pPr>
        <w:spacing w:after="160"/>
      </w:pPr>
      <w:r>
        <w:rPr>
          <w:rFonts w:ascii="Times New Roman" w:eastAsia="Times New Roman" w:hAnsi="Times New Roman" w:cs="Times New Roman"/>
          <w:color w:val="000000"/>
          <w:lang w:eastAsia="pt-BR"/>
        </w:rPr>
        <w:t>18</w:t>
      </w:r>
      <w:r w:rsidR="00400AD3">
        <w:rPr>
          <w:rFonts w:ascii="Times New Roman" w:eastAsia="Times New Roman" w:hAnsi="Times New Roman" w:cs="Times New Roman"/>
          <w:color w:val="000000"/>
          <w:lang w:eastAsia="pt-BR"/>
        </w:rPr>
        <w:t>.11</w:t>
      </w:r>
      <w:r w:rsidR="008406FC" w:rsidRPr="007F22F4">
        <w:rPr>
          <w:rFonts w:ascii="Times New Roman" w:eastAsia="Times New Roman" w:hAnsi="Times New Roman" w:cs="Times New Roman"/>
          <w:color w:val="000000"/>
          <w:lang w:eastAsia="pt-BR"/>
        </w:rPr>
        <w:t>. Os casos omissos serão decididos pela arbitragem.</w:t>
      </w:r>
    </w:p>
    <w:sectPr w:rsidR="00BE49BA" w:rsidRPr="007F22F4" w:rsidSect="007645C4">
      <w:headerReference w:type="default" r:id="rId9"/>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D37" w:rsidRDefault="001C3D37" w:rsidP="007645C4">
      <w:r>
        <w:separator/>
      </w:r>
    </w:p>
  </w:endnote>
  <w:endnote w:type="continuationSeparator" w:id="0">
    <w:p w:rsidR="001C3D37" w:rsidRDefault="001C3D37" w:rsidP="0076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D37" w:rsidRDefault="001C3D37" w:rsidP="007645C4">
      <w:r>
        <w:separator/>
      </w:r>
    </w:p>
  </w:footnote>
  <w:footnote w:type="continuationSeparator" w:id="0">
    <w:p w:rsidR="001C3D37" w:rsidRDefault="001C3D37" w:rsidP="00764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C4" w:rsidRDefault="007645C4" w:rsidP="008846B7">
    <w:pPr>
      <w:pStyle w:val="Default"/>
      <w:jc w:val="center"/>
    </w:pPr>
    <w:r>
      <w:rPr>
        <w:noProof/>
        <w:lang w:eastAsia="pt-BR"/>
      </w:rPr>
      <w:drawing>
        <wp:anchor distT="0" distB="0" distL="114300" distR="114300" simplePos="0" relativeHeight="251660288" behindDoc="1" locked="0" layoutInCell="1" allowOverlap="1" wp14:anchorId="2FB21092" wp14:editId="5D3271DA">
          <wp:simplePos x="0" y="0"/>
          <wp:positionH relativeFrom="column">
            <wp:posOffset>-742950</wp:posOffset>
          </wp:positionH>
          <wp:positionV relativeFrom="paragraph">
            <wp:posOffset>-310515</wp:posOffset>
          </wp:positionV>
          <wp:extent cx="1323975" cy="1047750"/>
          <wp:effectExtent l="0" t="0" r="9525" b="0"/>
          <wp:wrapNone/>
          <wp:docPr id="10" name="Imagem 10"/>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97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2352">
      <w:t>CIRCUITO</w:t>
    </w:r>
    <w:r w:rsidR="008846B7">
      <w:t xml:space="preserve"> DE XADREZ </w:t>
    </w:r>
    <w:r w:rsidR="00674D15">
      <w:t xml:space="preserve">BLITZ </w:t>
    </w:r>
    <w:r w:rsidR="003F1D46">
      <w:t>FBX</w:t>
    </w:r>
    <w:r w:rsidR="008846B7">
      <w:t xml:space="preserve"> </w:t>
    </w:r>
    <w:r w:rsidR="00CB2939">
      <w:t>20</w:t>
    </w:r>
    <w:r w:rsidR="002E2352">
      <w:t>2</w:t>
    </w:r>
    <w:r w:rsidR="00674D15">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354D0A"/>
    <w:multiLevelType w:val="hybridMultilevel"/>
    <w:tmpl w:val="BE009908"/>
    <w:lvl w:ilvl="0" w:tplc="04160001">
      <w:start w:val="1"/>
      <w:numFmt w:val="bullet"/>
      <w:lvlText w:val=""/>
      <w:lvlJc w:val="left"/>
      <w:pPr>
        <w:ind w:left="775" w:hanging="360"/>
      </w:pPr>
      <w:rPr>
        <w:rFonts w:ascii="Symbol" w:hAnsi="Symbol" w:hint="default"/>
      </w:rPr>
    </w:lvl>
    <w:lvl w:ilvl="1" w:tplc="04160003" w:tentative="1">
      <w:start w:val="1"/>
      <w:numFmt w:val="bullet"/>
      <w:lvlText w:val="o"/>
      <w:lvlJc w:val="left"/>
      <w:pPr>
        <w:ind w:left="1495" w:hanging="360"/>
      </w:pPr>
      <w:rPr>
        <w:rFonts w:ascii="Courier New" w:hAnsi="Courier New" w:cs="Courier New" w:hint="default"/>
      </w:rPr>
    </w:lvl>
    <w:lvl w:ilvl="2" w:tplc="04160005" w:tentative="1">
      <w:start w:val="1"/>
      <w:numFmt w:val="bullet"/>
      <w:lvlText w:val=""/>
      <w:lvlJc w:val="left"/>
      <w:pPr>
        <w:ind w:left="2215" w:hanging="360"/>
      </w:pPr>
      <w:rPr>
        <w:rFonts w:ascii="Wingdings" w:hAnsi="Wingdings" w:hint="default"/>
      </w:rPr>
    </w:lvl>
    <w:lvl w:ilvl="3" w:tplc="04160001" w:tentative="1">
      <w:start w:val="1"/>
      <w:numFmt w:val="bullet"/>
      <w:lvlText w:val=""/>
      <w:lvlJc w:val="left"/>
      <w:pPr>
        <w:ind w:left="2935" w:hanging="360"/>
      </w:pPr>
      <w:rPr>
        <w:rFonts w:ascii="Symbol" w:hAnsi="Symbol" w:hint="default"/>
      </w:rPr>
    </w:lvl>
    <w:lvl w:ilvl="4" w:tplc="04160003" w:tentative="1">
      <w:start w:val="1"/>
      <w:numFmt w:val="bullet"/>
      <w:lvlText w:val="o"/>
      <w:lvlJc w:val="left"/>
      <w:pPr>
        <w:ind w:left="3655" w:hanging="360"/>
      </w:pPr>
      <w:rPr>
        <w:rFonts w:ascii="Courier New" w:hAnsi="Courier New" w:cs="Courier New" w:hint="default"/>
      </w:rPr>
    </w:lvl>
    <w:lvl w:ilvl="5" w:tplc="04160005" w:tentative="1">
      <w:start w:val="1"/>
      <w:numFmt w:val="bullet"/>
      <w:lvlText w:val=""/>
      <w:lvlJc w:val="left"/>
      <w:pPr>
        <w:ind w:left="4375" w:hanging="360"/>
      </w:pPr>
      <w:rPr>
        <w:rFonts w:ascii="Wingdings" w:hAnsi="Wingdings" w:hint="default"/>
      </w:rPr>
    </w:lvl>
    <w:lvl w:ilvl="6" w:tplc="04160001" w:tentative="1">
      <w:start w:val="1"/>
      <w:numFmt w:val="bullet"/>
      <w:lvlText w:val=""/>
      <w:lvlJc w:val="left"/>
      <w:pPr>
        <w:ind w:left="5095" w:hanging="360"/>
      </w:pPr>
      <w:rPr>
        <w:rFonts w:ascii="Symbol" w:hAnsi="Symbol" w:hint="default"/>
      </w:rPr>
    </w:lvl>
    <w:lvl w:ilvl="7" w:tplc="04160003" w:tentative="1">
      <w:start w:val="1"/>
      <w:numFmt w:val="bullet"/>
      <w:lvlText w:val="o"/>
      <w:lvlJc w:val="left"/>
      <w:pPr>
        <w:ind w:left="5815" w:hanging="360"/>
      </w:pPr>
      <w:rPr>
        <w:rFonts w:ascii="Courier New" w:hAnsi="Courier New" w:cs="Courier New" w:hint="default"/>
      </w:rPr>
    </w:lvl>
    <w:lvl w:ilvl="8" w:tplc="04160005" w:tentative="1">
      <w:start w:val="1"/>
      <w:numFmt w:val="bullet"/>
      <w:lvlText w:val=""/>
      <w:lvlJc w:val="left"/>
      <w:pPr>
        <w:ind w:left="653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5C4"/>
    <w:rsid w:val="00042420"/>
    <w:rsid w:val="000658B7"/>
    <w:rsid w:val="00075868"/>
    <w:rsid w:val="00097491"/>
    <w:rsid w:val="000E5875"/>
    <w:rsid w:val="000F1AD6"/>
    <w:rsid w:val="000F1D8E"/>
    <w:rsid w:val="00127655"/>
    <w:rsid w:val="00175FD8"/>
    <w:rsid w:val="001C3D37"/>
    <w:rsid w:val="001F1818"/>
    <w:rsid w:val="00213AC7"/>
    <w:rsid w:val="002228CB"/>
    <w:rsid w:val="002344FA"/>
    <w:rsid w:val="00245FC2"/>
    <w:rsid w:val="00247DF4"/>
    <w:rsid w:val="00284B47"/>
    <w:rsid w:val="002A0D3A"/>
    <w:rsid w:val="002D62FB"/>
    <w:rsid w:val="002E2352"/>
    <w:rsid w:val="002F50C1"/>
    <w:rsid w:val="00301ADF"/>
    <w:rsid w:val="00336F39"/>
    <w:rsid w:val="00361529"/>
    <w:rsid w:val="003C7E57"/>
    <w:rsid w:val="003F0331"/>
    <w:rsid w:val="003F1D46"/>
    <w:rsid w:val="00400AD3"/>
    <w:rsid w:val="00420415"/>
    <w:rsid w:val="004217D3"/>
    <w:rsid w:val="00422855"/>
    <w:rsid w:val="00441633"/>
    <w:rsid w:val="00461FA6"/>
    <w:rsid w:val="00477BDF"/>
    <w:rsid w:val="004C2265"/>
    <w:rsid w:val="004C4F5C"/>
    <w:rsid w:val="004D3717"/>
    <w:rsid w:val="004D54FB"/>
    <w:rsid w:val="004E0498"/>
    <w:rsid w:val="005802CD"/>
    <w:rsid w:val="005D76D6"/>
    <w:rsid w:val="00607AEA"/>
    <w:rsid w:val="00610CA0"/>
    <w:rsid w:val="0063611A"/>
    <w:rsid w:val="00644FD0"/>
    <w:rsid w:val="006734F9"/>
    <w:rsid w:val="00674D15"/>
    <w:rsid w:val="006A04E8"/>
    <w:rsid w:val="006A78F8"/>
    <w:rsid w:val="006A7CA1"/>
    <w:rsid w:val="006B38A7"/>
    <w:rsid w:val="006D64D7"/>
    <w:rsid w:val="006E06CC"/>
    <w:rsid w:val="006E0B68"/>
    <w:rsid w:val="006F3198"/>
    <w:rsid w:val="007645C4"/>
    <w:rsid w:val="00783C79"/>
    <w:rsid w:val="00797D5E"/>
    <w:rsid w:val="007B60E5"/>
    <w:rsid w:val="007D7F79"/>
    <w:rsid w:val="007E6A18"/>
    <w:rsid w:val="007F22F4"/>
    <w:rsid w:val="008222C9"/>
    <w:rsid w:val="008406FC"/>
    <w:rsid w:val="00870EAB"/>
    <w:rsid w:val="008846B7"/>
    <w:rsid w:val="0088592D"/>
    <w:rsid w:val="008F5502"/>
    <w:rsid w:val="00915632"/>
    <w:rsid w:val="00950AEA"/>
    <w:rsid w:val="00983695"/>
    <w:rsid w:val="009B7805"/>
    <w:rsid w:val="009D2D00"/>
    <w:rsid w:val="00A41E9E"/>
    <w:rsid w:val="00A5329C"/>
    <w:rsid w:val="00A67ED6"/>
    <w:rsid w:val="00A95450"/>
    <w:rsid w:val="00AE274D"/>
    <w:rsid w:val="00B04A9F"/>
    <w:rsid w:val="00B21079"/>
    <w:rsid w:val="00B42F32"/>
    <w:rsid w:val="00B55FB0"/>
    <w:rsid w:val="00B646F3"/>
    <w:rsid w:val="00B770A9"/>
    <w:rsid w:val="00BE49BA"/>
    <w:rsid w:val="00BF5D92"/>
    <w:rsid w:val="00C00DF6"/>
    <w:rsid w:val="00C75A8C"/>
    <w:rsid w:val="00CB2939"/>
    <w:rsid w:val="00CD3005"/>
    <w:rsid w:val="00CE4FC5"/>
    <w:rsid w:val="00CE5471"/>
    <w:rsid w:val="00D14610"/>
    <w:rsid w:val="00D2008F"/>
    <w:rsid w:val="00D43D3F"/>
    <w:rsid w:val="00D87F68"/>
    <w:rsid w:val="00DC3B8B"/>
    <w:rsid w:val="00DD3628"/>
    <w:rsid w:val="00DE253C"/>
    <w:rsid w:val="00DF4B80"/>
    <w:rsid w:val="00E2141F"/>
    <w:rsid w:val="00E2798A"/>
    <w:rsid w:val="00E52066"/>
    <w:rsid w:val="00E602A3"/>
    <w:rsid w:val="00E66078"/>
    <w:rsid w:val="00E97FE9"/>
    <w:rsid w:val="00EA1691"/>
    <w:rsid w:val="00EA19B3"/>
    <w:rsid w:val="00EB1F9E"/>
    <w:rsid w:val="00EB4B40"/>
    <w:rsid w:val="00EB7C87"/>
    <w:rsid w:val="00EC33F6"/>
    <w:rsid w:val="00EF0034"/>
    <w:rsid w:val="00F16E49"/>
    <w:rsid w:val="00F925C2"/>
    <w:rsid w:val="00F932C8"/>
    <w:rsid w:val="00F94C03"/>
    <w:rsid w:val="00FE19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8BE8C1-9F98-4CB5-879D-AC9FABF1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645C4"/>
    <w:pPr>
      <w:spacing w:before="100" w:beforeAutospacing="1" w:after="100" w:afterAutospacing="1"/>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645C4"/>
    <w:rPr>
      <w:color w:val="0000FF"/>
      <w:u w:val="single"/>
    </w:rPr>
  </w:style>
  <w:style w:type="paragraph" w:styleId="Cabealho">
    <w:name w:val="header"/>
    <w:basedOn w:val="Normal"/>
    <w:link w:val="CabealhoChar"/>
    <w:uiPriority w:val="99"/>
    <w:unhideWhenUsed/>
    <w:rsid w:val="007645C4"/>
    <w:pPr>
      <w:tabs>
        <w:tab w:val="center" w:pos="4252"/>
        <w:tab w:val="right" w:pos="8504"/>
      </w:tabs>
    </w:pPr>
  </w:style>
  <w:style w:type="character" w:customStyle="1" w:styleId="CabealhoChar">
    <w:name w:val="Cabeçalho Char"/>
    <w:basedOn w:val="Fontepargpadro"/>
    <w:link w:val="Cabealho"/>
    <w:uiPriority w:val="99"/>
    <w:rsid w:val="007645C4"/>
  </w:style>
  <w:style w:type="paragraph" w:styleId="Rodap">
    <w:name w:val="footer"/>
    <w:basedOn w:val="Normal"/>
    <w:link w:val="RodapChar"/>
    <w:uiPriority w:val="99"/>
    <w:unhideWhenUsed/>
    <w:rsid w:val="007645C4"/>
    <w:pPr>
      <w:tabs>
        <w:tab w:val="center" w:pos="4252"/>
        <w:tab w:val="right" w:pos="8504"/>
      </w:tabs>
    </w:pPr>
  </w:style>
  <w:style w:type="character" w:customStyle="1" w:styleId="RodapChar">
    <w:name w:val="Rodapé Char"/>
    <w:basedOn w:val="Fontepargpadro"/>
    <w:link w:val="Rodap"/>
    <w:uiPriority w:val="99"/>
    <w:rsid w:val="007645C4"/>
  </w:style>
  <w:style w:type="paragraph" w:customStyle="1" w:styleId="Default">
    <w:name w:val="Default"/>
    <w:qFormat/>
    <w:rsid w:val="007645C4"/>
    <w:pPr>
      <w:autoSpaceDE w:val="0"/>
      <w:autoSpaceDN w:val="0"/>
      <w:adjustRightInd w:val="0"/>
    </w:pPr>
    <w:rPr>
      <w:rFonts w:ascii="Times New Roman" w:hAnsi="Times New Roman" w:cs="Times New Roman"/>
      <w:color w:val="000000"/>
      <w:sz w:val="24"/>
      <w:szCs w:val="24"/>
    </w:rPr>
  </w:style>
  <w:style w:type="paragraph" w:styleId="PargrafodaLista">
    <w:name w:val="List Paragraph"/>
    <w:basedOn w:val="Normal"/>
    <w:uiPriority w:val="34"/>
    <w:qFormat/>
    <w:rsid w:val="00EA1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9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deracaobrasiliensedexadrez@gmail.com" TargetMode="External"/><Relationship Id="rId3" Type="http://schemas.openxmlformats.org/officeDocument/2006/relationships/settings" Target="settings.xml"/><Relationship Id="rId7" Type="http://schemas.openxmlformats.org/officeDocument/2006/relationships/hyperlink" Target="http://www.fbx.org.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1109</Words>
  <Characters>5990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Clodomiro</dc:creator>
  <cp:lastModifiedBy>Raimundo Félix</cp:lastModifiedBy>
  <cp:revision>11</cp:revision>
  <cp:lastPrinted>2023-08-12T14:59:00Z</cp:lastPrinted>
  <dcterms:created xsi:type="dcterms:W3CDTF">2026-03-10T00:19:00Z</dcterms:created>
  <dcterms:modified xsi:type="dcterms:W3CDTF">2026-03-12T14:41:00Z</dcterms:modified>
</cp:coreProperties>
</file>